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1" w:rsidRDefault="00FF3601" w:rsidP="00FF36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Аудитором </w:t>
      </w:r>
      <w:proofErr w:type="spellStart"/>
      <w:r>
        <w:rPr>
          <w:sz w:val="28"/>
          <w:szCs w:val="28"/>
        </w:rPr>
        <w:t>Чимитдоржиевой</w:t>
      </w:r>
      <w:proofErr w:type="spellEnd"/>
      <w:r>
        <w:rPr>
          <w:sz w:val="28"/>
          <w:szCs w:val="28"/>
        </w:rPr>
        <w:t xml:space="preserve"> О.Ю.</w:t>
      </w:r>
      <w:r w:rsidRPr="00CC70F2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контрольному мероприятию «</w:t>
      </w:r>
      <w:r w:rsidRPr="00564E30">
        <w:rPr>
          <w:sz w:val="28"/>
          <w:szCs w:val="28"/>
        </w:rPr>
        <w:t>Проверка, анализ и оценка законности, обоснованности и эффективности расходов на закупки государственным заказчиком ГКУ РБ «Управление капитального строительства Правительства Республики Бурятия» в 2014 году по объектам социальной сферы (аудит в сфере закупок)</w:t>
      </w:r>
      <w:r>
        <w:rPr>
          <w:sz w:val="28"/>
          <w:szCs w:val="28"/>
        </w:rPr>
        <w:t>»</w:t>
      </w:r>
      <w:r w:rsidRPr="00FF3601">
        <w:rPr>
          <w:sz w:val="28"/>
          <w:szCs w:val="28"/>
        </w:rPr>
        <w:t xml:space="preserve"> </w:t>
      </w:r>
      <w:r>
        <w:rPr>
          <w:sz w:val="28"/>
          <w:szCs w:val="28"/>
        </w:rPr>
        <w:t>снят</w:t>
      </w:r>
      <w:r w:rsidR="00D81E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565BE">
        <w:rPr>
          <w:sz w:val="28"/>
          <w:szCs w:val="28"/>
        </w:rPr>
        <w:t xml:space="preserve">Представление № 66 от 01.06.2015 </w:t>
      </w:r>
      <w:r>
        <w:rPr>
          <w:sz w:val="28"/>
          <w:szCs w:val="28"/>
        </w:rPr>
        <w:t>ГКУ «УКС ПРБ»</w:t>
      </w:r>
      <w:r w:rsidR="00C01B0E" w:rsidRPr="00C01B0E">
        <w:rPr>
          <w:sz w:val="28"/>
          <w:szCs w:val="28"/>
        </w:rPr>
        <w:t xml:space="preserve"> </w:t>
      </w:r>
      <w:r w:rsidR="00C01B0E" w:rsidRPr="00564CA6">
        <w:rPr>
          <w:sz w:val="28"/>
          <w:szCs w:val="28"/>
        </w:rPr>
        <w:t>(</w:t>
      </w:r>
      <w:r w:rsidR="00C01B0E">
        <w:rPr>
          <w:sz w:val="28"/>
          <w:szCs w:val="28"/>
        </w:rPr>
        <w:t>протокол заседания Коллегии Счетной палаты РБ №37 от 26.12.2016)</w:t>
      </w:r>
      <w:r w:rsidR="00D81E9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53C96">
        <w:rPr>
          <w:sz w:val="28"/>
          <w:szCs w:val="28"/>
        </w:rPr>
        <w:t>О</w:t>
      </w:r>
      <w:r>
        <w:rPr>
          <w:sz w:val="28"/>
          <w:szCs w:val="28"/>
        </w:rPr>
        <w:t>сновными</w:t>
      </w:r>
      <w:r w:rsidRPr="00B53C96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>тами</w:t>
      </w:r>
      <w:r w:rsidRPr="00B53C96">
        <w:rPr>
          <w:sz w:val="28"/>
          <w:szCs w:val="28"/>
        </w:rPr>
        <w:t xml:space="preserve"> исполнения Представлени</w:t>
      </w:r>
      <w:r>
        <w:rPr>
          <w:sz w:val="28"/>
          <w:szCs w:val="28"/>
        </w:rPr>
        <w:t>я</w:t>
      </w:r>
      <w:r w:rsidRPr="00B53C96">
        <w:rPr>
          <w:sz w:val="28"/>
          <w:szCs w:val="28"/>
        </w:rPr>
        <w:t xml:space="preserve"> </w:t>
      </w:r>
      <w:proofErr w:type="gramStart"/>
      <w:r w:rsidRPr="00B53C96">
        <w:rPr>
          <w:sz w:val="28"/>
          <w:szCs w:val="28"/>
        </w:rPr>
        <w:t>стали</w:t>
      </w:r>
      <w:proofErr w:type="gramEnd"/>
      <w:r w:rsidRPr="00B53C96">
        <w:rPr>
          <w:sz w:val="28"/>
          <w:szCs w:val="28"/>
        </w:rPr>
        <w:t xml:space="preserve"> следующие меры</w:t>
      </w:r>
      <w:r>
        <w:rPr>
          <w:sz w:val="28"/>
          <w:szCs w:val="28"/>
        </w:rPr>
        <w:t>:</w:t>
      </w:r>
    </w:p>
    <w:p w:rsidR="00FF3601" w:rsidRPr="006B5FF9" w:rsidRDefault="00FF3601" w:rsidP="00FF360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B5F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5FF9">
        <w:rPr>
          <w:sz w:val="28"/>
          <w:szCs w:val="28"/>
        </w:rPr>
        <w:t>о выявленным случаям неприменения штрафных санкций при нарушении сроков исполнения обязательств подрядчиками (поставщиками, исполнителями) по государственным контрактам и договорам пров</w:t>
      </w:r>
      <w:r>
        <w:rPr>
          <w:sz w:val="28"/>
          <w:szCs w:val="28"/>
        </w:rPr>
        <w:t>еден</w:t>
      </w:r>
      <w:r w:rsidRPr="006B5FF9">
        <w:rPr>
          <w:sz w:val="28"/>
          <w:szCs w:val="28"/>
        </w:rPr>
        <w:t xml:space="preserve"> анализ на предмет наличия вины в нарушении сроков исполнения обязательств подрядчиками (поставщиками, исполнителями). </w:t>
      </w:r>
      <w:r>
        <w:rPr>
          <w:sz w:val="28"/>
          <w:szCs w:val="28"/>
        </w:rPr>
        <w:t>При</w:t>
      </w:r>
      <w:r w:rsidRPr="006B5FF9">
        <w:rPr>
          <w:sz w:val="28"/>
          <w:szCs w:val="28"/>
        </w:rPr>
        <w:t xml:space="preserve"> установлени</w:t>
      </w:r>
      <w:r>
        <w:rPr>
          <w:sz w:val="28"/>
          <w:szCs w:val="28"/>
        </w:rPr>
        <w:t>и</w:t>
      </w:r>
      <w:r w:rsidRPr="006B5FF9">
        <w:rPr>
          <w:sz w:val="28"/>
          <w:szCs w:val="28"/>
        </w:rPr>
        <w:t xml:space="preserve"> такой вины </w:t>
      </w:r>
      <w:proofErr w:type="gramStart"/>
      <w:r>
        <w:rPr>
          <w:sz w:val="28"/>
          <w:szCs w:val="28"/>
        </w:rPr>
        <w:t>предприняты</w:t>
      </w:r>
      <w:r w:rsidRPr="006B5FF9">
        <w:rPr>
          <w:sz w:val="28"/>
          <w:szCs w:val="28"/>
        </w:rPr>
        <w:t xml:space="preserve"> меры</w:t>
      </w:r>
      <w:proofErr w:type="gramEnd"/>
      <w:r w:rsidRPr="006B5FF9">
        <w:rPr>
          <w:sz w:val="28"/>
          <w:szCs w:val="28"/>
        </w:rPr>
        <w:t xml:space="preserve"> к их взысканию в виде претензии, далее в судебном порядке. </w:t>
      </w:r>
      <w:r>
        <w:rPr>
          <w:sz w:val="28"/>
          <w:szCs w:val="28"/>
        </w:rPr>
        <w:t>П</w:t>
      </w:r>
      <w:r w:rsidRPr="006B5FF9">
        <w:rPr>
          <w:sz w:val="28"/>
          <w:szCs w:val="28"/>
        </w:rPr>
        <w:t xml:space="preserve">одано 29 претензий, направлено 16 исковых заявлений в арбитражный суд. </w:t>
      </w:r>
    </w:p>
    <w:p w:rsidR="00FF3601" w:rsidRPr="006B5FF9" w:rsidRDefault="00FF3601" w:rsidP="00FF3601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B5F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5FF9">
        <w:rPr>
          <w:sz w:val="28"/>
          <w:szCs w:val="28"/>
        </w:rPr>
        <w:t xml:space="preserve"> целях повышения объемов конкурентных способов закупки товаров, работ, услуг (аукционов, конкурсов, запросов котировок, запросов предложений) будет исключаться практика закупки, предусмотренная п. 4 ч.1 ст. 93 Федерального закона №244-ФЗ от 05.04.2013 г. на закупки товаров, работ, услуг имеющих взаимосвязанные и взаимообусловленные свойства, путем их др</w:t>
      </w:r>
      <w:r>
        <w:rPr>
          <w:sz w:val="28"/>
          <w:szCs w:val="28"/>
        </w:rPr>
        <w:t>обления;</w:t>
      </w:r>
      <w:proofErr w:type="gramEnd"/>
    </w:p>
    <w:p w:rsidR="00FF3601" w:rsidRPr="006B5FF9" w:rsidRDefault="00FF3601" w:rsidP="00FF360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B5F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5FF9">
        <w:rPr>
          <w:sz w:val="28"/>
          <w:szCs w:val="28"/>
        </w:rPr>
        <w:t xml:space="preserve">отрудниками отдела размещения государственных заказов ГКУ РБ «УКС ПРБ» проведена работа по актуализации данных в реестре контрактов. Систематически будет проводиться проверка по действующим контрактам в части наличия надлежащего обеспечения исполнения контрактов. Так по контракту №22013.131980 от 12.08.2013г на выполнение строительно-монтажных работ на объекте: «Спортивный комплекс с универсальным игровым залом </w:t>
      </w:r>
      <w:proofErr w:type="gramStart"/>
      <w:r w:rsidRPr="006B5FF9">
        <w:rPr>
          <w:sz w:val="28"/>
          <w:szCs w:val="28"/>
        </w:rPr>
        <w:t>в</w:t>
      </w:r>
      <w:proofErr w:type="gramEnd"/>
      <w:r w:rsidRPr="006B5FF9">
        <w:rPr>
          <w:sz w:val="28"/>
          <w:szCs w:val="28"/>
        </w:rPr>
        <w:t xml:space="preserve"> </w:t>
      </w:r>
      <w:proofErr w:type="gramStart"/>
      <w:r w:rsidRPr="006B5FF9">
        <w:rPr>
          <w:sz w:val="28"/>
          <w:szCs w:val="28"/>
        </w:rPr>
        <w:t>с</w:t>
      </w:r>
      <w:proofErr w:type="gramEnd"/>
      <w:r w:rsidRPr="006B5FF9">
        <w:rPr>
          <w:sz w:val="28"/>
          <w:szCs w:val="28"/>
        </w:rPr>
        <w:t xml:space="preserve">. Курумкан </w:t>
      </w:r>
      <w:proofErr w:type="spellStart"/>
      <w:r w:rsidRPr="006B5FF9">
        <w:rPr>
          <w:sz w:val="28"/>
          <w:szCs w:val="28"/>
        </w:rPr>
        <w:t>Курумканского</w:t>
      </w:r>
      <w:proofErr w:type="spellEnd"/>
      <w:r w:rsidRPr="006B5FF9">
        <w:rPr>
          <w:sz w:val="28"/>
          <w:szCs w:val="28"/>
        </w:rPr>
        <w:t xml:space="preserve"> района Республика Бурятия» генеральному подрядчику 000 «Байкальская строительная компания» направлено письмо о необходимости предоставления надлежащего обеспечения исполнения контракта взамен обеспечения исполнения контр</w:t>
      </w:r>
      <w:r>
        <w:rPr>
          <w:sz w:val="28"/>
          <w:szCs w:val="28"/>
        </w:rPr>
        <w:t>акта с истекшим сроком действия;</w:t>
      </w:r>
      <w:r w:rsidRPr="006B5FF9">
        <w:rPr>
          <w:sz w:val="28"/>
          <w:szCs w:val="28"/>
        </w:rPr>
        <w:t xml:space="preserve"> </w:t>
      </w:r>
    </w:p>
    <w:p w:rsidR="00FF3601" w:rsidRPr="006B5FF9" w:rsidRDefault="00FF3601" w:rsidP="00FF360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B5F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5FF9">
        <w:rPr>
          <w:sz w:val="28"/>
          <w:szCs w:val="28"/>
        </w:rPr>
        <w:t xml:space="preserve"> целях повышения эффективности взаимодействия отделов ГКУ РБ «УКС ПРБ» изданы приказы: </w:t>
      </w:r>
    </w:p>
    <w:p w:rsidR="00FF3601" w:rsidRPr="006B5FF9" w:rsidRDefault="00FF3601" w:rsidP="00FF3601">
      <w:pPr>
        <w:ind w:firstLine="737"/>
        <w:jc w:val="both"/>
        <w:rPr>
          <w:sz w:val="28"/>
          <w:szCs w:val="28"/>
        </w:rPr>
      </w:pPr>
      <w:r w:rsidRPr="006B5FF9">
        <w:rPr>
          <w:sz w:val="28"/>
          <w:szCs w:val="28"/>
        </w:rPr>
        <w:t xml:space="preserve">№ 25-з от 07.04.2015г Отделу размещения государственных заказов, об обязательном согласовании проектов дополнительных соглашений к контрактам с главным инженером, заместителями начальника, начальниками отделов, юристами учреждения; </w:t>
      </w:r>
    </w:p>
    <w:p w:rsidR="00FF3601" w:rsidRPr="006B5FF9" w:rsidRDefault="00FF3601" w:rsidP="00FF3601">
      <w:pPr>
        <w:ind w:firstLine="737"/>
        <w:jc w:val="both"/>
        <w:rPr>
          <w:sz w:val="28"/>
          <w:szCs w:val="28"/>
        </w:rPr>
      </w:pPr>
      <w:r w:rsidRPr="006B5FF9">
        <w:rPr>
          <w:sz w:val="28"/>
          <w:szCs w:val="28"/>
        </w:rPr>
        <w:t xml:space="preserve">№ 255 от 30.12.2014г Финансовому отделу, представлять отделу размещения государственных заказов копии платежных поручений и документов о приемке поставленного товара, выполненной работы, оказанной услуги в срок не позднее следующего рабочего дня, после проведения оплаты для своевременного включения данной информации в реестр контрактов; </w:t>
      </w:r>
    </w:p>
    <w:p w:rsidR="00FF3601" w:rsidRPr="006B5FF9" w:rsidRDefault="00FF3601" w:rsidP="00FF3601">
      <w:pPr>
        <w:ind w:firstLine="737"/>
        <w:jc w:val="both"/>
        <w:rPr>
          <w:sz w:val="28"/>
          <w:szCs w:val="28"/>
        </w:rPr>
      </w:pPr>
      <w:r w:rsidRPr="006B5FF9">
        <w:rPr>
          <w:sz w:val="28"/>
          <w:szCs w:val="28"/>
        </w:rPr>
        <w:lastRenderedPageBreak/>
        <w:t>№ 120/2 от 04.09.2014г утверждено положение о порядке принятия, учета и хранения банковских гарантий для финансового отдела и разм</w:t>
      </w:r>
      <w:r>
        <w:rPr>
          <w:sz w:val="28"/>
          <w:szCs w:val="28"/>
        </w:rPr>
        <w:t>ещения государственных заказов;</w:t>
      </w:r>
    </w:p>
    <w:p w:rsidR="00FF3601" w:rsidRPr="006B5FF9" w:rsidRDefault="00FF3601" w:rsidP="00FF360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B5F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5FF9">
        <w:rPr>
          <w:sz w:val="28"/>
          <w:szCs w:val="28"/>
        </w:rPr>
        <w:t>о возврату денежных сре</w:t>
      </w:r>
      <w:proofErr w:type="gramStart"/>
      <w:r w:rsidRPr="006B5FF9">
        <w:rPr>
          <w:sz w:val="28"/>
          <w:szCs w:val="28"/>
        </w:rPr>
        <w:t>дств в р</w:t>
      </w:r>
      <w:proofErr w:type="gramEnd"/>
      <w:r w:rsidRPr="006B5FF9">
        <w:rPr>
          <w:sz w:val="28"/>
          <w:szCs w:val="28"/>
        </w:rPr>
        <w:t xml:space="preserve">еспубликанский бюджет по договорам заключенным по объекту: </w:t>
      </w:r>
      <w:proofErr w:type="gramStart"/>
      <w:r w:rsidRPr="006B5FF9">
        <w:rPr>
          <w:sz w:val="28"/>
          <w:szCs w:val="28"/>
        </w:rPr>
        <w:t xml:space="preserve">«Реконструкция здания кинотеатра «Дружба» под размещение Государственного русского драматического театра им. Н.А. Бестужева в г. Улан-Удэ» ГКУ РБ «УКС ПРБ» направлены претензии в адрес 000 «Фламинго» на сумму 40,46301тыс. руб., в адрес ИП </w:t>
      </w:r>
      <w:proofErr w:type="spellStart"/>
      <w:r w:rsidRPr="006B5FF9">
        <w:rPr>
          <w:sz w:val="28"/>
          <w:szCs w:val="28"/>
        </w:rPr>
        <w:t>Гусляков</w:t>
      </w:r>
      <w:proofErr w:type="spellEnd"/>
      <w:r w:rsidRPr="006B5FF9">
        <w:rPr>
          <w:sz w:val="28"/>
          <w:szCs w:val="28"/>
        </w:rPr>
        <w:t xml:space="preserve"> на сумму 19,53867тыс. руб. Согласно претензиям 000 «Фламинго» и ИП </w:t>
      </w:r>
      <w:proofErr w:type="spellStart"/>
      <w:r w:rsidRPr="006B5FF9">
        <w:rPr>
          <w:sz w:val="28"/>
          <w:szCs w:val="28"/>
        </w:rPr>
        <w:t>Гусляков</w:t>
      </w:r>
      <w:proofErr w:type="spellEnd"/>
      <w:r w:rsidRPr="006B5FF9">
        <w:rPr>
          <w:sz w:val="28"/>
          <w:szCs w:val="28"/>
        </w:rPr>
        <w:t xml:space="preserve"> И.О. осуществили возврат денежных средств. </w:t>
      </w:r>
      <w:proofErr w:type="gramEnd"/>
    </w:p>
    <w:p w:rsidR="00FF3601" w:rsidRDefault="00FF3601" w:rsidP="00FF360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B5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контракту </w:t>
      </w:r>
      <w:r w:rsidRPr="0098356F">
        <w:rPr>
          <w:sz w:val="28"/>
          <w:szCs w:val="28"/>
        </w:rPr>
        <w:t xml:space="preserve">№ 2013.253470 от 26.12.2013 </w:t>
      </w:r>
      <w:r>
        <w:rPr>
          <w:sz w:val="28"/>
          <w:szCs w:val="28"/>
        </w:rPr>
        <w:t xml:space="preserve">с </w:t>
      </w:r>
      <w:r w:rsidRPr="0098356F">
        <w:rPr>
          <w:sz w:val="28"/>
          <w:szCs w:val="28"/>
        </w:rPr>
        <w:t xml:space="preserve">ООО «СМП 817» </w:t>
      </w:r>
      <w:r>
        <w:rPr>
          <w:sz w:val="28"/>
          <w:szCs w:val="28"/>
        </w:rPr>
        <w:t xml:space="preserve">осуществлен возврат денежных средств в размере </w:t>
      </w:r>
      <w:r w:rsidRPr="0098356F">
        <w:rPr>
          <w:sz w:val="28"/>
          <w:szCs w:val="28"/>
        </w:rPr>
        <w:t>21 804,19962 тыс</w:t>
      </w:r>
      <w:proofErr w:type="gramStart"/>
      <w:r w:rsidRPr="0098356F">
        <w:rPr>
          <w:sz w:val="28"/>
          <w:szCs w:val="28"/>
        </w:rPr>
        <w:t>.р</w:t>
      </w:r>
      <w:proofErr w:type="gramEnd"/>
      <w:r w:rsidRPr="0098356F">
        <w:rPr>
          <w:sz w:val="28"/>
          <w:szCs w:val="28"/>
        </w:rPr>
        <w:t>уб</w:t>
      </w:r>
      <w:r>
        <w:rPr>
          <w:sz w:val="28"/>
          <w:szCs w:val="28"/>
        </w:rPr>
        <w:t>.;</w:t>
      </w:r>
    </w:p>
    <w:p w:rsidR="00FF3601" w:rsidRPr="009C2290" w:rsidRDefault="00FF3601" w:rsidP="00FF3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9C2290">
        <w:rPr>
          <w:sz w:val="28"/>
          <w:szCs w:val="28"/>
        </w:rPr>
        <w:t xml:space="preserve">о «Реконструкции и реставрации Бурятского государственного академического театра оперы и балета им. Г.Ц. </w:t>
      </w:r>
      <w:proofErr w:type="spellStart"/>
      <w:r w:rsidRPr="009C2290">
        <w:rPr>
          <w:sz w:val="28"/>
          <w:szCs w:val="28"/>
        </w:rPr>
        <w:t>Цыдынжапова</w:t>
      </w:r>
      <w:proofErr w:type="spellEnd"/>
      <w:r w:rsidRPr="009C22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части </w:t>
      </w:r>
      <w:r w:rsidRPr="009C2290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9C2290">
        <w:rPr>
          <w:sz w:val="28"/>
          <w:szCs w:val="28"/>
        </w:rPr>
        <w:t xml:space="preserve"> средств в республиканский бюджет</w:t>
      </w:r>
      <w:r>
        <w:rPr>
          <w:sz w:val="28"/>
          <w:szCs w:val="28"/>
        </w:rPr>
        <w:t xml:space="preserve">» </w:t>
      </w:r>
      <w:r w:rsidRPr="009C2290">
        <w:rPr>
          <w:sz w:val="28"/>
          <w:szCs w:val="28"/>
        </w:rPr>
        <w:t>по 13 договорам от 22.12.2014 с ООО «</w:t>
      </w:r>
      <w:proofErr w:type="spellStart"/>
      <w:r w:rsidRPr="009C2290">
        <w:rPr>
          <w:sz w:val="28"/>
          <w:szCs w:val="28"/>
        </w:rPr>
        <w:t>Форсстрой</w:t>
      </w:r>
      <w:proofErr w:type="spellEnd"/>
      <w:r w:rsidRPr="009C2290">
        <w:rPr>
          <w:sz w:val="28"/>
          <w:szCs w:val="28"/>
        </w:rPr>
        <w:t xml:space="preserve">» </w:t>
      </w:r>
      <w:r>
        <w:rPr>
          <w:sz w:val="28"/>
          <w:szCs w:val="28"/>
        </w:rPr>
        <w:t>в размере</w:t>
      </w:r>
      <w:r w:rsidRPr="009C2290">
        <w:rPr>
          <w:sz w:val="28"/>
          <w:szCs w:val="28"/>
        </w:rPr>
        <w:t xml:space="preserve"> 1 247,39975 тыс</w:t>
      </w:r>
      <w:proofErr w:type="gramStart"/>
      <w:r w:rsidRPr="009C2290">
        <w:rPr>
          <w:sz w:val="28"/>
          <w:szCs w:val="28"/>
        </w:rPr>
        <w:t>.р</w:t>
      </w:r>
      <w:proofErr w:type="gramEnd"/>
      <w:r w:rsidRPr="009C2290">
        <w:rPr>
          <w:sz w:val="28"/>
          <w:szCs w:val="28"/>
        </w:rPr>
        <w:t>уб.</w:t>
      </w:r>
      <w:r>
        <w:rPr>
          <w:sz w:val="28"/>
          <w:szCs w:val="28"/>
        </w:rPr>
        <w:t xml:space="preserve"> – не исполнено. Согласно представленной информации Комитета государственной охраны объектов культурного наследия складские помещения снесены. Информация передана прокуратуре Советского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Улан-Удэ;</w:t>
      </w:r>
    </w:p>
    <w:p w:rsidR="00FF3601" w:rsidRDefault="00FF3601" w:rsidP="00FF360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Pr="00B53C96">
        <w:rPr>
          <w:sz w:val="28"/>
          <w:szCs w:val="28"/>
        </w:rPr>
        <w:t>о результатам контрольного мероприятия Счетной палаты Республики Бурятия</w:t>
      </w:r>
      <w:r>
        <w:rPr>
          <w:sz w:val="28"/>
          <w:szCs w:val="28"/>
        </w:rPr>
        <w:t xml:space="preserve"> (аудит закупок)</w:t>
      </w:r>
      <w:r w:rsidRPr="00B53C96">
        <w:rPr>
          <w:sz w:val="28"/>
          <w:szCs w:val="28"/>
        </w:rPr>
        <w:t xml:space="preserve"> ГКУ РБ «УКС ПРБ» был</w:t>
      </w:r>
      <w:r>
        <w:rPr>
          <w:sz w:val="28"/>
          <w:szCs w:val="28"/>
        </w:rPr>
        <w:t>о</w:t>
      </w:r>
      <w:r w:rsidRPr="00B53C9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B53C96">
        <w:rPr>
          <w:sz w:val="28"/>
          <w:szCs w:val="28"/>
        </w:rPr>
        <w:t xml:space="preserve"> исков</w:t>
      </w:r>
      <w:r>
        <w:rPr>
          <w:sz w:val="28"/>
          <w:szCs w:val="28"/>
        </w:rPr>
        <w:t>о</w:t>
      </w:r>
      <w:r w:rsidRPr="00B53C96">
        <w:rPr>
          <w:sz w:val="28"/>
          <w:szCs w:val="28"/>
        </w:rPr>
        <w:t>е заявлени</w:t>
      </w:r>
      <w:r>
        <w:rPr>
          <w:sz w:val="28"/>
          <w:szCs w:val="28"/>
        </w:rPr>
        <w:t>е к ЗАО «</w:t>
      </w:r>
      <w:proofErr w:type="spellStart"/>
      <w:r>
        <w:rPr>
          <w:sz w:val="28"/>
          <w:szCs w:val="28"/>
        </w:rPr>
        <w:t>Бургражданпроект</w:t>
      </w:r>
      <w:proofErr w:type="spellEnd"/>
      <w:r>
        <w:rPr>
          <w:sz w:val="28"/>
          <w:szCs w:val="28"/>
        </w:rPr>
        <w:t xml:space="preserve">» о взыскании 84106,27729 тыс. убытков, причиненных недостатками выполненных проектных работ. </w:t>
      </w:r>
      <w:r w:rsidRPr="007C1206">
        <w:rPr>
          <w:sz w:val="28"/>
          <w:szCs w:val="28"/>
        </w:rPr>
        <w:t>Решением Арбитражного суда РБ от 22.06.2016 в удовлетворении исковых требований отказано. Постановлением</w:t>
      </w:r>
      <w:proofErr w:type="gramStart"/>
      <w:r w:rsidRPr="007C1206">
        <w:rPr>
          <w:sz w:val="28"/>
          <w:szCs w:val="28"/>
        </w:rPr>
        <w:t xml:space="preserve"> Ч</w:t>
      </w:r>
      <w:proofErr w:type="gramEnd"/>
      <w:r w:rsidRPr="007C1206">
        <w:rPr>
          <w:sz w:val="28"/>
          <w:szCs w:val="28"/>
        </w:rPr>
        <w:t>етвертого Арбитражного суда апелляционного от 26.10.2016 решение Арбитражного суда РБ оставлено без изменений.</w:t>
      </w:r>
    </w:p>
    <w:p w:rsidR="00FF3601" w:rsidRDefault="00FF3601" w:rsidP="00FF3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Основными доводами в отказе в удовлетворении исковых требований в Постановлении</w:t>
      </w:r>
      <w:proofErr w:type="gramStart"/>
      <w:r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етвертого Арбитражного апелляционного суда от 26.10.2016 указано следующее.</w:t>
      </w:r>
    </w:p>
    <w:p w:rsidR="00FF3601" w:rsidRPr="00DE08AC" w:rsidRDefault="00FF3601" w:rsidP="00FF36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Суд первой инстанции правильно установил, что убытки, понесенные истцом, были понесены им по собственной вине ввиду заключения с третьим лицом - ООО «</w:t>
      </w:r>
      <w:proofErr w:type="spellStart"/>
      <w:r w:rsidRPr="00DE08AC">
        <w:rPr>
          <w:sz w:val="28"/>
          <w:szCs w:val="28"/>
          <w:shd w:val="clear" w:color="auto" w:fill="FDFDFD"/>
        </w:rPr>
        <w:t>НикМед</w:t>
      </w:r>
      <w:proofErr w:type="spellEnd"/>
      <w:r w:rsidRPr="00DE08AC">
        <w:rPr>
          <w:sz w:val="28"/>
          <w:szCs w:val="28"/>
          <w:shd w:val="clear" w:color="auto" w:fill="FDFDFD"/>
        </w:rPr>
        <w:t>» дополнительного соглашения № 6 от 16.05.2014 к государственному контракту от 26.11.2012, в котором сторонами было согласовано увеличение стоимости медицинского оборудования.</w:t>
      </w:r>
    </w:p>
    <w:p w:rsidR="00FF3601" w:rsidRPr="00DE08AC" w:rsidRDefault="00FF3601" w:rsidP="00FF36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Указанное дополнительное соглашение</w:t>
      </w:r>
      <w:r>
        <w:rPr>
          <w:sz w:val="28"/>
          <w:szCs w:val="28"/>
          <w:shd w:val="clear" w:color="auto" w:fill="FDFDFD"/>
        </w:rPr>
        <w:t>,</w:t>
      </w:r>
      <w:r w:rsidRPr="00DE08AC">
        <w:rPr>
          <w:sz w:val="28"/>
          <w:szCs w:val="28"/>
          <w:shd w:val="clear" w:color="auto" w:fill="FDFDFD"/>
        </w:rPr>
        <w:t xml:space="preserve"> как и государственный контракт</w:t>
      </w:r>
      <w:r>
        <w:rPr>
          <w:sz w:val="28"/>
          <w:szCs w:val="28"/>
          <w:shd w:val="clear" w:color="auto" w:fill="FDFDFD"/>
        </w:rPr>
        <w:t>,</w:t>
      </w:r>
      <w:r w:rsidRPr="00DE08AC">
        <w:rPr>
          <w:sz w:val="28"/>
          <w:szCs w:val="28"/>
          <w:shd w:val="clear" w:color="auto" w:fill="FDFDFD"/>
        </w:rPr>
        <w:t xml:space="preserve"> были заключены в нарушение норм налогового законодательства и требований аукционной документации.</w:t>
      </w:r>
    </w:p>
    <w:p w:rsidR="00FF3601" w:rsidRPr="00DE08AC" w:rsidRDefault="00FF3601" w:rsidP="00FF36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Сумма НДС в размере 84 106 065 рублей 09 копеек по не подлежащему налогообложению НДС медицинскому оборудованию и мебели была выплачена истцом ООО «</w:t>
      </w:r>
      <w:proofErr w:type="spellStart"/>
      <w:r w:rsidRPr="00DE08AC">
        <w:rPr>
          <w:sz w:val="28"/>
          <w:szCs w:val="28"/>
          <w:shd w:val="clear" w:color="auto" w:fill="FDFDFD"/>
        </w:rPr>
        <w:t>НикМед</w:t>
      </w:r>
      <w:proofErr w:type="spellEnd"/>
      <w:r w:rsidRPr="00DE08AC">
        <w:rPr>
          <w:sz w:val="28"/>
          <w:szCs w:val="28"/>
          <w:shd w:val="clear" w:color="auto" w:fill="FDFDFD"/>
        </w:rPr>
        <w:t>» по государственному контракту от 26.11.2012.</w:t>
      </w:r>
    </w:p>
    <w:p w:rsidR="00FF3601" w:rsidRPr="00DE08AC" w:rsidRDefault="00FF3601" w:rsidP="00FF36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Доказательством того, что истцом не были применены меры к предотвращению убытков, служит то обстоятельство, что истец заключил с ООО «</w:t>
      </w:r>
      <w:proofErr w:type="spellStart"/>
      <w:r w:rsidRPr="00DE08AC">
        <w:rPr>
          <w:sz w:val="28"/>
          <w:szCs w:val="28"/>
          <w:shd w:val="clear" w:color="auto" w:fill="FDFDFD"/>
        </w:rPr>
        <w:t>НикМед</w:t>
      </w:r>
      <w:proofErr w:type="spellEnd"/>
      <w:r w:rsidRPr="00DE08AC">
        <w:rPr>
          <w:sz w:val="28"/>
          <w:szCs w:val="28"/>
          <w:shd w:val="clear" w:color="auto" w:fill="FDFDFD"/>
        </w:rPr>
        <w:t xml:space="preserve">» дополнительное соглашение № 6 от 16.05.2014, в котором </w:t>
      </w:r>
      <w:r w:rsidRPr="00DE08AC">
        <w:rPr>
          <w:sz w:val="28"/>
          <w:szCs w:val="28"/>
          <w:shd w:val="clear" w:color="auto" w:fill="FDFDFD"/>
        </w:rPr>
        <w:lastRenderedPageBreak/>
        <w:t>согласовал третьему лицу увеличение стоимости уже поставленного медицинского оборудования, в том числе не облагаемого НДС, при этом оставил неизменной цену контракта. Увеличение стоимости оборудования производится за счет уменьшения стоимости монтажных работ.</w:t>
      </w:r>
    </w:p>
    <w:p w:rsidR="00FF3601" w:rsidRPr="00DE08AC" w:rsidRDefault="00FF3601" w:rsidP="00FF36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Часть 5 статьи 9 Закона № 94-ФЗ вводит запрет на изменение при исполнении контракта перечисленных в этой части условий. В частности, это относится к части 10 статьи 41.12 данного Закона, в которой установлено, что контракт по итогам открытого аукциона в электронной форме заключается на условиях, указанных в извещении о проведении такого аукциона и в документации об аукционе.</w:t>
      </w:r>
    </w:p>
    <w:p w:rsidR="00FF3601" w:rsidRPr="00DE08AC" w:rsidRDefault="00FF3601" w:rsidP="00FF36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Таким образом, в ходе исполнения государственного контракта на поставку медицинского оборудования истцом была уплачена третьему лицу неправомерно увеличенная стоимость медицинского оборудования.</w:t>
      </w:r>
    </w:p>
    <w:p w:rsidR="00FF3601" w:rsidRPr="00DD033D" w:rsidRDefault="00FF3601" w:rsidP="00FF36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По материалам названного контрольного мероприятия информация о данном факте была направлена в прокуратуру Республики Бурятия. В ответе прокуратуры РБ отражено, что поскольку расчет НМЦК произведен заказчиком на основании проектно-сметной документации, прошедшей государственную экспертизу, оснований для принятия мер прокурорского реагирования не имеется. </w:t>
      </w:r>
    </w:p>
    <w:p w:rsidR="00C41135" w:rsidRDefault="00C41135"/>
    <w:sectPr w:rsidR="00C41135" w:rsidSect="00C4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3601"/>
    <w:rsid w:val="00BE4EE5"/>
    <w:rsid w:val="00C01B0E"/>
    <w:rsid w:val="00C41135"/>
    <w:rsid w:val="00D81E96"/>
    <w:rsid w:val="00FF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5673</Characters>
  <Application>Microsoft Office Word</Application>
  <DocSecurity>0</DocSecurity>
  <Lines>47</Lines>
  <Paragraphs>13</Paragraphs>
  <ScaleCrop>false</ScaleCrop>
  <Company>DG Win&amp;Soft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2017-06-21T02:14:00Z</dcterms:created>
  <dcterms:modified xsi:type="dcterms:W3CDTF">2017-06-21T02:38:00Z</dcterms:modified>
</cp:coreProperties>
</file>