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0B" w:rsidRDefault="00F1010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экспертизы проекта </w:t>
      </w:r>
      <w:r w:rsidR="001613B7">
        <w:rPr>
          <w:rFonts w:ascii="Times New Roman" w:hAnsi="Times New Roman"/>
          <w:b/>
          <w:sz w:val="28"/>
          <w:szCs w:val="28"/>
        </w:rPr>
        <w:t>внесения изменений в</w:t>
      </w:r>
      <w:r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1613B7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613B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Республики Бурятия «Развитие образования и науки»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C15" w:rsidRDefault="004F4C8B" w:rsidP="00F6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Республики Бурятия «О внесении изменений в постановление Правительства Республики Бурятия от 06.02.2013 №49 «Об утверждении Государственной программы Республики Бурятия «Развитие образования и науки»» (далее </w:t>
      </w:r>
      <w:r w:rsidR="00164A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8A4BBF"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</w:rPr>
        <w:t xml:space="preserve"> </w:t>
      </w:r>
      <w:r w:rsidR="008A4BB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51</w:t>
      </w:r>
      <w:r w:rsidR="008A4BBF">
        <w:rPr>
          <w:rFonts w:ascii="Times New Roman" w:hAnsi="Times New Roman"/>
          <w:sz w:val="28"/>
          <w:szCs w:val="28"/>
        </w:rPr>
        <w:t>, проект</w:t>
      </w:r>
      <w:r>
        <w:rPr>
          <w:rFonts w:ascii="Times New Roman" w:hAnsi="Times New Roman"/>
          <w:sz w:val="28"/>
          <w:szCs w:val="28"/>
        </w:rPr>
        <w:t xml:space="preserve">) представлен Правительством Республики Бурятия письмом </w:t>
      </w:r>
      <w:r w:rsidR="00F61C15" w:rsidRPr="006E6766">
        <w:rPr>
          <w:rFonts w:ascii="Times New Roman" w:hAnsi="Times New Roman"/>
          <w:sz w:val="28"/>
          <w:szCs w:val="28"/>
        </w:rPr>
        <w:t>от 25.11.2020 №01.08-018-И10868/20</w:t>
      </w:r>
      <w:r w:rsidR="00F61C15">
        <w:rPr>
          <w:rFonts w:ascii="Times New Roman" w:hAnsi="Times New Roman"/>
          <w:sz w:val="28"/>
          <w:szCs w:val="28"/>
        </w:rPr>
        <w:t>.</w:t>
      </w:r>
    </w:p>
    <w:p w:rsidR="00025C82" w:rsidRDefault="004F4C8B" w:rsidP="00164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Республики Бурятия «Развитие образования и науки» (далее </w:t>
      </w:r>
      <w:r w:rsidR="00164A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ГП-51</w:t>
      </w:r>
      <w:r w:rsidR="00164A13">
        <w:rPr>
          <w:rFonts w:ascii="Times New Roman" w:hAnsi="Times New Roman"/>
          <w:sz w:val="28"/>
          <w:szCs w:val="28"/>
        </w:rPr>
        <w:t>, госпрограмма</w:t>
      </w:r>
      <w:r>
        <w:rPr>
          <w:rFonts w:ascii="Times New Roman" w:hAnsi="Times New Roman"/>
          <w:sz w:val="28"/>
          <w:szCs w:val="28"/>
        </w:rPr>
        <w:t>) утверждена постановлением Правительства РБ от 06.02.2013 №49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РБ от 03.06.2014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№251</w:t>
        </w:r>
      </w:hyperlink>
      <w:r w:rsidRPr="005430C8">
        <w:rPr>
          <w:rFonts w:ascii="Times New Roman" w:hAnsi="Times New Roman" w:cs="Times New Roman"/>
          <w:sz w:val="28"/>
          <w:szCs w:val="28"/>
        </w:rPr>
        <w:t xml:space="preserve">, от 19.08.2014 </w:t>
      </w:r>
      <w:hyperlink r:id="rId7" w:history="1">
        <w:r w:rsidRPr="005430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№393</w:t>
        </w:r>
      </w:hyperlink>
      <w:r w:rsidRPr="005430C8">
        <w:rPr>
          <w:rFonts w:ascii="Times New Roman" w:hAnsi="Times New Roman" w:cs="Times New Roman"/>
          <w:sz w:val="28"/>
          <w:szCs w:val="28"/>
        </w:rPr>
        <w:t>, от 2</w:t>
      </w:r>
      <w:r>
        <w:rPr>
          <w:rFonts w:ascii="Times New Roman" w:hAnsi="Times New Roman" w:cs="Times New Roman"/>
          <w:sz w:val="28"/>
          <w:szCs w:val="28"/>
        </w:rPr>
        <w:t xml:space="preserve">5.09.2014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29.01.2015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19.06.2015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№307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26.08.2015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13.11.2015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№571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09.12.2015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№607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09.03.2016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22.09.2016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16.12.2016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№582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15.05.2017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№215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18.08.2017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09.11.2017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№532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29.03.2018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№243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09.08.2018 </w:t>
      </w:r>
      <w:hyperlink r:id="rId22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№440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20.11.2018 </w:t>
      </w:r>
      <w:hyperlink r:id="rId23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№645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27.12.2018 </w:t>
      </w:r>
      <w:hyperlink r:id="rId24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№753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11.02.2019 </w:t>
      </w:r>
      <w:hyperlink r:id="rId25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№44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15.04.2019 </w:t>
      </w:r>
      <w:hyperlink r:id="rId26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№191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28.06.2019 </w:t>
      </w:r>
      <w:hyperlink r:id="rId27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№356</w:t>
        </w:r>
      </w:hyperlink>
      <w:r w:rsidRPr="00ED3CC0">
        <w:rPr>
          <w:rFonts w:ascii="Times New Roman" w:hAnsi="Times New Roman" w:cs="Times New Roman"/>
          <w:sz w:val="28"/>
          <w:szCs w:val="28"/>
        </w:rPr>
        <w:t xml:space="preserve">, от 07.08.2019 </w:t>
      </w:r>
      <w:hyperlink r:id="rId28" w:history="1">
        <w:r w:rsidRPr="00ED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№436</w:t>
        </w:r>
      </w:hyperlink>
      <w:r w:rsidR="005430C8">
        <w:t>,</w:t>
      </w:r>
      <w:r w:rsidR="00ED54C3" w:rsidRPr="00ED3CC0">
        <w:rPr>
          <w:rFonts w:ascii="Times New Roman" w:hAnsi="Times New Roman" w:cs="Times New Roman"/>
          <w:sz w:val="28"/>
          <w:szCs w:val="28"/>
        </w:rPr>
        <w:t xml:space="preserve"> от 12.11.2019 </w:t>
      </w:r>
      <w:hyperlink r:id="rId29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599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13.12.2019 </w:t>
      </w:r>
      <w:hyperlink r:id="rId30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662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19.02.2020 </w:t>
      </w:r>
      <w:hyperlink r:id="rId31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24.04.2020 </w:t>
      </w:r>
      <w:hyperlink r:id="rId32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227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07.05.2020 </w:t>
      </w:r>
      <w:hyperlink r:id="rId33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247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34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322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10.07.2020 </w:t>
      </w:r>
      <w:hyperlink r:id="rId35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421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13.08.2020 </w:t>
      </w:r>
      <w:hyperlink r:id="rId36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28.08.2020 </w:t>
      </w:r>
      <w:hyperlink r:id="rId37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522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31.08.2020 </w:t>
      </w:r>
      <w:hyperlink r:id="rId38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523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31.08.2020 </w:t>
      </w:r>
      <w:hyperlink r:id="rId39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524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16.09.2020 </w:t>
      </w:r>
      <w:hyperlink r:id="rId40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565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 xml:space="preserve">, от 15.10.2020 </w:t>
      </w:r>
      <w:hyperlink r:id="rId41" w:history="1">
        <w:r w:rsidR="00ED3CC0">
          <w:rPr>
            <w:rFonts w:ascii="Times New Roman" w:hAnsi="Times New Roman" w:cs="Times New Roman"/>
            <w:sz w:val="28"/>
            <w:szCs w:val="28"/>
          </w:rPr>
          <w:t>№</w:t>
        </w:r>
        <w:r w:rsidR="00ED54C3" w:rsidRPr="00ED3CC0">
          <w:rPr>
            <w:rFonts w:ascii="Times New Roman" w:hAnsi="Times New Roman" w:cs="Times New Roman"/>
            <w:sz w:val="28"/>
            <w:szCs w:val="28"/>
          </w:rPr>
          <w:t>628</w:t>
        </w:r>
      </w:hyperlink>
      <w:r w:rsidR="00ED54C3" w:rsidRPr="00ED3CC0">
        <w:rPr>
          <w:rFonts w:ascii="Times New Roman" w:hAnsi="Times New Roman" w:cs="Times New Roman"/>
          <w:sz w:val="28"/>
          <w:szCs w:val="28"/>
        </w:rPr>
        <w:t>,</w:t>
      </w:r>
      <w:r w:rsidR="00ED3CC0">
        <w:rPr>
          <w:rFonts w:ascii="Times New Roman" w:hAnsi="Times New Roman" w:cs="Times New Roman"/>
          <w:sz w:val="28"/>
          <w:szCs w:val="28"/>
        </w:rPr>
        <w:t xml:space="preserve"> от 25.09.2020 №</w:t>
      </w:r>
      <w:r w:rsidR="00ED54C3" w:rsidRPr="00ED3CC0">
        <w:rPr>
          <w:rFonts w:ascii="Times New Roman" w:hAnsi="Times New Roman" w:cs="Times New Roman"/>
          <w:sz w:val="28"/>
          <w:szCs w:val="28"/>
        </w:rPr>
        <w:t>595)</w:t>
      </w:r>
      <w:r w:rsidR="00ED3CC0" w:rsidRPr="00ED3CC0">
        <w:rPr>
          <w:rFonts w:ascii="Times New Roman" w:hAnsi="Times New Roman" w:cs="Times New Roman"/>
          <w:sz w:val="28"/>
          <w:szCs w:val="28"/>
        </w:rPr>
        <w:t>.</w:t>
      </w:r>
      <w:r w:rsidR="00ED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8B" w:rsidRDefault="00ED3CC0" w:rsidP="0002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госпрограмму вносились 37 раз, в том числе в 2020 году 11 раз. </w:t>
      </w:r>
      <w:r w:rsidR="00025C82">
        <w:rPr>
          <w:rFonts w:ascii="Times New Roman" w:hAnsi="Times New Roman" w:cs="Times New Roman"/>
          <w:sz w:val="28"/>
          <w:szCs w:val="28"/>
        </w:rPr>
        <w:t>В соответствии с пояснительной запиской</w:t>
      </w:r>
      <w:r w:rsidR="00F61C15">
        <w:rPr>
          <w:rFonts w:ascii="Times New Roman" w:hAnsi="Times New Roman" w:cs="Times New Roman"/>
          <w:sz w:val="28"/>
          <w:szCs w:val="28"/>
        </w:rPr>
        <w:t>,</w:t>
      </w:r>
      <w:r w:rsidR="00025C8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астоящим проектом вносятся изменения с учетом внесенных изменений в расходы республиканского бюджета в 2020 году, а также по внесенному проекту республиканского бюджета на 2021 год и на плановый период 2022-2023 годов.</w:t>
      </w:r>
    </w:p>
    <w:p w:rsidR="00913B61" w:rsidRDefault="00913B61" w:rsidP="0002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проект, в соответствии с представленным листом согласования, не согласован Министерством финансов Республики Бурятия</w:t>
      </w:r>
      <w:r w:rsidR="000B1779">
        <w:rPr>
          <w:rFonts w:ascii="Times New Roman" w:hAnsi="Times New Roman" w:cs="Times New Roman"/>
          <w:sz w:val="28"/>
          <w:szCs w:val="28"/>
        </w:rPr>
        <w:t>.</w:t>
      </w:r>
    </w:p>
    <w:p w:rsidR="00025C82" w:rsidRPr="00025C82" w:rsidRDefault="00025C82" w:rsidP="0002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заключением </w:t>
      </w:r>
      <w:r w:rsidR="000B1779">
        <w:rPr>
          <w:rFonts w:ascii="Times New Roman" w:hAnsi="Times New Roman" w:cs="Times New Roman"/>
          <w:sz w:val="28"/>
          <w:szCs w:val="28"/>
        </w:rPr>
        <w:t>Министерства финансов РБ</w:t>
      </w:r>
      <w:r>
        <w:rPr>
          <w:rFonts w:ascii="Times New Roman" w:hAnsi="Times New Roman" w:cs="Times New Roman"/>
          <w:sz w:val="28"/>
        </w:rPr>
        <w:t>, о</w:t>
      </w:r>
      <w:r w:rsidRPr="00025C82">
        <w:rPr>
          <w:rFonts w:ascii="Times New Roman" w:hAnsi="Times New Roman" w:cs="Times New Roman"/>
          <w:sz w:val="28"/>
        </w:rPr>
        <w:t xml:space="preserve">траженные объемы финансирования не соответствуют в части: </w:t>
      </w:r>
    </w:p>
    <w:p w:rsidR="00025C82" w:rsidRPr="00025C82" w:rsidRDefault="00025C82" w:rsidP="0002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C82">
        <w:rPr>
          <w:rFonts w:ascii="Times New Roman" w:hAnsi="Times New Roman" w:cs="Times New Roman"/>
          <w:sz w:val="28"/>
        </w:rPr>
        <w:t>- 2021</w:t>
      </w:r>
      <w:r w:rsidR="000B1779">
        <w:rPr>
          <w:rFonts w:ascii="Times New Roman" w:hAnsi="Times New Roman" w:cs="Times New Roman"/>
          <w:sz w:val="28"/>
        </w:rPr>
        <w:t>-</w:t>
      </w:r>
      <w:r w:rsidRPr="00025C82">
        <w:rPr>
          <w:rFonts w:ascii="Times New Roman" w:hAnsi="Times New Roman" w:cs="Times New Roman"/>
          <w:sz w:val="28"/>
        </w:rPr>
        <w:t xml:space="preserve">2023 годов </w:t>
      </w:r>
      <w:r w:rsidR="000B1779">
        <w:rPr>
          <w:rFonts w:ascii="Times New Roman" w:hAnsi="Times New Roman" w:cs="Times New Roman"/>
          <w:sz w:val="28"/>
        </w:rPr>
        <w:t xml:space="preserve">- </w:t>
      </w:r>
      <w:r w:rsidRPr="00025C82">
        <w:rPr>
          <w:rFonts w:ascii="Times New Roman" w:hAnsi="Times New Roman" w:cs="Times New Roman"/>
          <w:sz w:val="28"/>
        </w:rPr>
        <w:t xml:space="preserve">проекту закона Республики Бурятия «О республиканском бюджете на 2021 год и на плановый период 2022 и 2023 </w:t>
      </w:r>
      <w:r w:rsidRPr="00025C82">
        <w:rPr>
          <w:rFonts w:ascii="Times New Roman" w:hAnsi="Times New Roman" w:cs="Times New Roman"/>
          <w:sz w:val="28"/>
        </w:rPr>
        <w:lastRenderedPageBreak/>
        <w:t>годов», внесенного в Народный Хурал Республики Бурятия для рассмотрения в первом чтении;</w:t>
      </w:r>
    </w:p>
    <w:p w:rsidR="00025C82" w:rsidRPr="00025C82" w:rsidRDefault="00025C82" w:rsidP="002C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82">
        <w:rPr>
          <w:rFonts w:ascii="Times New Roman" w:hAnsi="Times New Roman" w:cs="Times New Roman"/>
          <w:sz w:val="28"/>
        </w:rPr>
        <w:t xml:space="preserve">- 2020 года </w:t>
      </w:r>
      <w:r w:rsidR="000B1779">
        <w:rPr>
          <w:rFonts w:ascii="Times New Roman" w:hAnsi="Times New Roman" w:cs="Times New Roman"/>
          <w:sz w:val="28"/>
        </w:rPr>
        <w:t xml:space="preserve">- </w:t>
      </w:r>
      <w:r w:rsidRPr="00025C82">
        <w:rPr>
          <w:rFonts w:ascii="Times New Roman" w:hAnsi="Times New Roman" w:cs="Times New Roman"/>
          <w:sz w:val="28"/>
        </w:rPr>
        <w:t>сводной бюджетной росписи</w:t>
      </w:r>
      <w:r w:rsidR="000B1779">
        <w:rPr>
          <w:rFonts w:ascii="Times New Roman" w:hAnsi="Times New Roman" w:cs="Times New Roman"/>
          <w:sz w:val="28"/>
        </w:rPr>
        <w:t xml:space="preserve"> на</w:t>
      </w:r>
      <w:r w:rsidRPr="00025C82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4F4C8B" w:rsidRPr="00025C82" w:rsidRDefault="004F4C8B" w:rsidP="0002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82">
        <w:rPr>
          <w:rFonts w:ascii="Times New Roman" w:hAnsi="Times New Roman" w:cs="Times New Roman"/>
          <w:sz w:val="28"/>
          <w:szCs w:val="28"/>
        </w:rPr>
        <w:t>КБК Государственной программы 51 00000000 (</w:t>
      </w:r>
      <w:r w:rsidR="00A0587F">
        <w:rPr>
          <w:rFonts w:ascii="Times New Roman" w:hAnsi="Times New Roman" w:cs="Times New Roman"/>
          <w:sz w:val="28"/>
          <w:szCs w:val="28"/>
        </w:rPr>
        <w:t>д</w:t>
      </w:r>
      <w:r w:rsidRPr="00025C82">
        <w:rPr>
          <w:rFonts w:ascii="Times New Roman" w:hAnsi="Times New Roman" w:cs="Times New Roman"/>
          <w:sz w:val="28"/>
          <w:szCs w:val="28"/>
        </w:rPr>
        <w:t>алее по тексту ГП-51)</w:t>
      </w:r>
      <w:r w:rsidR="00A0587F">
        <w:rPr>
          <w:rFonts w:ascii="Times New Roman" w:hAnsi="Times New Roman" w:cs="Times New Roman"/>
          <w:sz w:val="28"/>
          <w:szCs w:val="28"/>
        </w:rPr>
        <w:t>.</w:t>
      </w:r>
    </w:p>
    <w:p w:rsidR="004F4C8B" w:rsidRPr="00025C82" w:rsidRDefault="004F4C8B" w:rsidP="0002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82">
        <w:rPr>
          <w:rFonts w:ascii="Times New Roman" w:hAnsi="Times New Roman" w:cs="Times New Roman"/>
          <w:sz w:val="28"/>
          <w:szCs w:val="28"/>
        </w:rPr>
        <w:t>Ответственный исполнитель ГП-51</w:t>
      </w:r>
      <w:r w:rsidR="005430C8">
        <w:rPr>
          <w:rFonts w:ascii="Times New Roman" w:hAnsi="Times New Roman" w:cs="Times New Roman"/>
          <w:sz w:val="28"/>
          <w:szCs w:val="28"/>
        </w:rPr>
        <w:t>:</w:t>
      </w:r>
      <w:r w:rsidRPr="00025C82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Республики Бурятия</w:t>
      </w:r>
      <w:r w:rsidR="005430C8">
        <w:rPr>
          <w:rFonts w:ascii="Times New Roman" w:hAnsi="Times New Roman" w:cs="Times New Roman"/>
          <w:sz w:val="28"/>
          <w:szCs w:val="28"/>
        </w:rPr>
        <w:t>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>
        <w:rPr>
          <w:rFonts w:ascii="Times New Roman" w:hAnsi="Times New Roman"/>
          <w:sz w:val="28"/>
          <w:szCs w:val="28"/>
        </w:rPr>
        <w:t>ГП-51</w:t>
      </w:r>
      <w:r>
        <w:rPr>
          <w:rFonts w:ascii="Times New Roman" w:hAnsi="Times New Roman" w:cs="Times New Roman"/>
          <w:sz w:val="28"/>
          <w:szCs w:val="28"/>
        </w:rPr>
        <w:t>: Министерство культуры Республики Бурятия, Министерство строительства и модернизации жилищно-коммунального комплекса Республики Бурятия, Министерство спорта и молодежной политики Республики Бурятия, органы местного самоуправления в Республике Бурятия (по согласованию).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ГП-51</w:t>
      </w:r>
      <w:r w:rsidR="005430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«Повышение доступности, качества и эффективности системы образования с учетом потребностей граждан, общества</w:t>
      </w:r>
      <w:r w:rsidR="008656F3">
        <w:rPr>
          <w:rFonts w:ascii="Times New Roman" w:hAnsi="Times New Roman" w:cs="Times New Roman"/>
          <w:sz w:val="28"/>
          <w:szCs w:val="28"/>
        </w:rPr>
        <w:t>, государства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ГП-51: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доступности и качества дошкольного образования в Республике Бурятия.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Удовлетворение потребностей граждан, общества и рынка труда в качественном образовании.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Модернизация профессионального образования Республики Бурятия с учетом потребности рынка труда и стратегии регионального развития.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качества подготовки педагогических кадров в соответствии с меняющимися запросами общества и перспективными задачами социально-экономического развития Республики Бурятия.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Развитие, рациональное и эффективное использование научно-технического, образовательного и инновационного потенциала образовательных организаций высшего образования Республики Бурятия для решения социально-экономических проблем региона.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эффективности управления в сфере образования и науки Республики Бурятия</w:t>
      </w:r>
      <w:r w:rsidR="005430C8">
        <w:rPr>
          <w:rFonts w:ascii="Times New Roman" w:hAnsi="Times New Roman" w:cs="Times New Roman"/>
          <w:sz w:val="28"/>
          <w:szCs w:val="28"/>
        </w:rPr>
        <w:t>.</w:t>
      </w:r>
    </w:p>
    <w:p w:rsidR="004F4C8B" w:rsidRPr="0067644D" w:rsidRDefault="004F4C8B" w:rsidP="0067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(показатели) </w:t>
      </w:r>
      <w:r>
        <w:rPr>
          <w:rFonts w:ascii="Times New Roman" w:hAnsi="Times New Roman"/>
          <w:sz w:val="28"/>
          <w:szCs w:val="28"/>
        </w:rPr>
        <w:t>ГП-51</w:t>
      </w:r>
      <w:r w:rsidR="0067644D">
        <w:rPr>
          <w:rFonts w:ascii="Times New Roman" w:hAnsi="Times New Roman"/>
          <w:sz w:val="28"/>
          <w:szCs w:val="28"/>
        </w:rPr>
        <w:t xml:space="preserve"> (в действующей редакции с учетом внесенных </w:t>
      </w:r>
      <w:r w:rsidR="0067644D" w:rsidRPr="0067644D">
        <w:rPr>
          <w:rFonts w:ascii="Times New Roman" w:hAnsi="Times New Roman"/>
          <w:sz w:val="28"/>
          <w:szCs w:val="28"/>
        </w:rPr>
        <w:t xml:space="preserve">изменений </w:t>
      </w:r>
      <w:r w:rsidR="0067644D" w:rsidRPr="0067644D">
        <w:rPr>
          <w:rFonts w:ascii="Times New Roman" w:hAnsi="Times New Roman" w:cs="Times New Roman"/>
          <w:sz w:val="28"/>
          <w:szCs w:val="28"/>
        </w:rPr>
        <w:t xml:space="preserve">Постановлений Правительства РБ от 15.05.2017 </w:t>
      </w:r>
      <w:hyperlink r:id="rId42" w:history="1">
        <w:r w:rsidR="0067644D">
          <w:rPr>
            <w:rFonts w:ascii="Times New Roman" w:hAnsi="Times New Roman" w:cs="Times New Roman"/>
            <w:sz w:val="28"/>
            <w:szCs w:val="28"/>
          </w:rPr>
          <w:t>№</w:t>
        </w:r>
        <w:r w:rsidR="0067644D" w:rsidRPr="0067644D">
          <w:rPr>
            <w:rFonts w:ascii="Times New Roman" w:hAnsi="Times New Roman" w:cs="Times New Roman"/>
            <w:sz w:val="28"/>
            <w:szCs w:val="28"/>
          </w:rPr>
          <w:t>215</w:t>
        </w:r>
      </w:hyperlink>
      <w:r w:rsidR="0067644D" w:rsidRPr="0067644D">
        <w:rPr>
          <w:rFonts w:ascii="Times New Roman" w:hAnsi="Times New Roman" w:cs="Times New Roman"/>
          <w:sz w:val="28"/>
          <w:szCs w:val="28"/>
        </w:rPr>
        <w:t xml:space="preserve">, от 13.12.2019 </w:t>
      </w:r>
      <w:hyperlink r:id="rId43" w:history="1">
        <w:r w:rsidR="0067644D">
          <w:rPr>
            <w:rFonts w:ascii="Times New Roman" w:hAnsi="Times New Roman" w:cs="Times New Roman"/>
            <w:sz w:val="28"/>
            <w:szCs w:val="28"/>
          </w:rPr>
          <w:t>№</w:t>
        </w:r>
        <w:r w:rsidR="0067644D" w:rsidRPr="0067644D">
          <w:rPr>
            <w:rFonts w:ascii="Times New Roman" w:hAnsi="Times New Roman" w:cs="Times New Roman"/>
            <w:sz w:val="28"/>
            <w:szCs w:val="28"/>
          </w:rPr>
          <w:t>662</w:t>
        </w:r>
      </w:hyperlink>
      <w:r w:rsidR="0067644D" w:rsidRPr="0067644D">
        <w:rPr>
          <w:rFonts w:ascii="Times New Roman" w:hAnsi="Times New Roman"/>
          <w:sz w:val="28"/>
          <w:szCs w:val="28"/>
        </w:rPr>
        <w:t>)</w:t>
      </w:r>
      <w:r w:rsidRPr="0067644D">
        <w:rPr>
          <w:rFonts w:ascii="Times New Roman" w:hAnsi="Times New Roman" w:cs="Times New Roman"/>
          <w:sz w:val="28"/>
          <w:szCs w:val="28"/>
        </w:rPr>
        <w:t>: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Охват детей дошкольным образованием, %.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Удельный вес выпускников организаций профессионального образования последнего года выпуска, трудоустроившихся по полученной специальности, %.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%.</w:t>
      </w:r>
    </w:p>
    <w:p w:rsidR="0067644D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7644D">
        <w:rPr>
          <w:rFonts w:ascii="Times New Roman" w:hAnsi="Times New Roman" w:cs="Times New Roman"/>
          <w:sz w:val="28"/>
          <w:szCs w:val="28"/>
        </w:rPr>
        <w:t>Количество научных проектов по приоритетам научно-технологического развития, поддержанных в рамках регионального конкурса РФФИ, ед.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Среднемесячная заработная плата работников образования, тыс. руб.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/>
          <w:sz w:val="28"/>
          <w:szCs w:val="28"/>
        </w:rPr>
        <w:t>ГП-51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2014 - 2020 годы и на период до 2025 года.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реализации: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- 2014 - 2017 годы;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- 2018 - 2020 годы;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- 2021 - 2025 годы</w:t>
      </w:r>
      <w:r w:rsidR="00543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61" w:rsidRDefault="00913B61" w:rsidP="0091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этапности ГП</w:t>
      </w:r>
      <w:r w:rsidR="00775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51, в 2020</w:t>
      </w:r>
      <w:r w:rsidR="002C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завершается второй этап реализации госпрограммы и в 2021 году начнется третий этап реализации. В то же время индикаторы (целевые показатели) установлены без учета разделения на этапы</w:t>
      </w:r>
      <w:r w:rsidR="00373C39">
        <w:rPr>
          <w:rFonts w:ascii="Times New Roman" w:hAnsi="Times New Roman" w:cs="Times New Roman"/>
          <w:sz w:val="28"/>
          <w:szCs w:val="28"/>
        </w:rPr>
        <w:t>, поэ</w:t>
      </w:r>
      <w:r>
        <w:rPr>
          <w:rFonts w:ascii="Times New Roman" w:hAnsi="Times New Roman" w:cs="Times New Roman"/>
          <w:sz w:val="28"/>
          <w:szCs w:val="28"/>
        </w:rPr>
        <w:t>тому оценить степень достижения результатов в каждом этапе затруднительно.</w:t>
      </w:r>
      <w:r w:rsidR="002335D6" w:rsidRPr="002335D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335D6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факт свидетельствует о </w:t>
      </w:r>
      <w:r w:rsidR="002335D6">
        <w:rPr>
          <w:rFonts w:ascii="Times New Roman" w:hAnsi="Times New Roman"/>
          <w:sz w:val="28"/>
          <w:szCs w:val="28"/>
        </w:rPr>
        <w:t xml:space="preserve">несоответствии </w:t>
      </w:r>
      <w:r w:rsidR="00F61C15">
        <w:rPr>
          <w:rFonts w:ascii="Times New Roman" w:hAnsi="Times New Roman"/>
          <w:sz w:val="28"/>
          <w:szCs w:val="28"/>
        </w:rPr>
        <w:t xml:space="preserve">проекта </w:t>
      </w:r>
      <w:r w:rsidR="002335D6">
        <w:rPr>
          <w:rFonts w:ascii="Times New Roman" w:hAnsi="Times New Roman"/>
          <w:sz w:val="28"/>
          <w:szCs w:val="28"/>
        </w:rPr>
        <w:t xml:space="preserve">п.8 требований к содержанию госпрограммы, утвержденных </w:t>
      </w:r>
      <w:r w:rsidR="002335D6" w:rsidRPr="00524685">
        <w:rPr>
          <w:rFonts w:ascii="Times New Roman" w:hAnsi="Times New Roman"/>
          <w:sz w:val="28"/>
          <w:szCs w:val="28"/>
        </w:rPr>
        <w:t>Постановление</w:t>
      </w:r>
      <w:r w:rsidR="002335D6">
        <w:rPr>
          <w:rFonts w:ascii="Times New Roman" w:hAnsi="Times New Roman"/>
          <w:sz w:val="28"/>
          <w:szCs w:val="28"/>
        </w:rPr>
        <w:t>м</w:t>
      </w:r>
      <w:r w:rsidR="002335D6" w:rsidRPr="00524685">
        <w:rPr>
          <w:rFonts w:ascii="Times New Roman" w:hAnsi="Times New Roman"/>
          <w:sz w:val="28"/>
          <w:szCs w:val="28"/>
        </w:rPr>
        <w:t xml:space="preserve"> Правительства РБ от 27.09.2011 </w:t>
      </w:r>
      <w:r w:rsidR="002335D6">
        <w:rPr>
          <w:rFonts w:ascii="Times New Roman" w:hAnsi="Times New Roman"/>
          <w:sz w:val="28"/>
          <w:szCs w:val="28"/>
        </w:rPr>
        <w:t>№</w:t>
      </w:r>
      <w:r w:rsidR="002335D6" w:rsidRPr="00524685">
        <w:rPr>
          <w:rFonts w:ascii="Times New Roman" w:hAnsi="Times New Roman"/>
          <w:sz w:val="28"/>
          <w:szCs w:val="28"/>
        </w:rPr>
        <w:t xml:space="preserve">500 </w:t>
      </w:r>
      <w:r w:rsidR="002335D6">
        <w:rPr>
          <w:rFonts w:ascii="Times New Roman" w:hAnsi="Times New Roman"/>
          <w:sz w:val="28"/>
          <w:szCs w:val="28"/>
        </w:rPr>
        <w:t>«</w:t>
      </w:r>
      <w:r w:rsidR="002335D6" w:rsidRPr="00524685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Бурятия</w:t>
      </w:r>
      <w:r w:rsidR="002335D6">
        <w:rPr>
          <w:rFonts w:ascii="Times New Roman" w:hAnsi="Times New Roman"/>
          <w:sz w:val="28"/>
          <w:szCs w:val="28"/>
        </w:rPr>
        <w:t>».</w:t>
      </w:r>
      <w:r w:rsidR="00CD0BDD">
        <w:rPr>
          <w:rFonts w:ascii="Times New Roman" w:hAnsi="Times New Roman"/>
          <w:sz w:val="28"/>
          <w:szCs w:val="28"/>
        </w:rPr>
        <w:t xml:space="preserve"> Аналогичное замечание выдавалось в заключении на проект госпрограммы в 2019 году. 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ГП-51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и качества дошкольного образования;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различными формами дошкольного образования всех детей в возрасте от 3 до 7 лет;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средней заработной платы педагогических работников дошкольных образовательных организаций до средней заработной платы в сфере общего образования;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эффективной системы управления качеством образования;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и качества общего образования в соответствии с требованиями Федерального государственного образовательного стандарта;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средней заработной платы учителей муниципальных и государственных общеобразовательных организаций не ниже средней заработной платы по экономике в Республике Бурятия;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средней заработной платы педагогических работников муниципальных и государственных общеобразовательных организаций не ниже средней заработной платы по экономике в Республике Бурятия;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образовательными организациями современных программ,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доступности качественных услуг психологической помощи в государственных образовательных организациях всем обучающимся, испытывающим потребность в данных услугах;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современной системы управления организации школьного питания в образовательных организациях;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выявления, поддержки и развития детской одаренности, основанной на взаимодействии государственных образовательных организаций общего, дополнительного и профессионального образования, организаций культуры, спорта и науки, использовании современных Интернет-технологий;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средней заработной платы преподавателей и мастеров производственного обучения образовательных организаций среднего профессионального образования к 2018 году не ниже средней заработной платы по экономике в Республике Бурятия;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информационной среды профессионального образования, обеспечивающей доступ к информации о государственных образовательных организациях, образовательных программах, трудоустройстве выпускников;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новой модели подготовки, переподготовки и повышения квалификации педагогических кадров в условиях модернизации российского образования;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научно-образовательной и инновационной среды для развития творческого и научного потенциала студентов, ученых и специалистов различных сфер бизнеса и промышленности;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инновационной инфраструктуры высших учебных заведений и научных организаций;</w:t>
      </w:r>
    </w:p>
    <w:p w:rsidR="004F4C8B" w:rsidRDefault="004F4C8B" w:rsidP="0027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государственного управления сферой образования на разных уровнях государственной власти и местного самоуправления, взаимодействия гражданского общества с органами государственной власти.</w:t>
      </w:r>
    </w:p>
    <w:p w:rsidR="00373C39" w:rsidRPr="001162D9" w:rsidRDefault="00373C39" w:rsidP="0037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р</w:t>
      </w:r>
      <w:r w:rsidRPr="0011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паспорта «Объем бюджетных ассигнований Программы» </w:t>
      </w:r>
      <w:r w:rsidRPr="0011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9219" w:type="dxa"/>
        <w:tblInd w:w="103" w:type="dxa"/>
        <w:tblLayout w:type="fixed"/>
        <w:tblLook w:val="04A0"/>
      </w:tblPr>
      <w:tblGrid>
        <w:gridCol w:w="1423"/>
        <w:gridCol w:w="1583"/>
        <w:gridCol w:w="1819"/>
        <w:gridCol w:w="1559"/>
        <w:gridCol w:w="1559"/>
        <w:gridCol w:w="1276"/>
      </w:tblGrid>
      <w:tr w:rsidR="00373C39" w:rsidRPr="001162D9" w:rsidTr="00D364CC">
        <w:trPr>
          <w:trHeight w:val="54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финансирования Государственной программы, тыс. руб. (справочно*)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373C39" w:rsidRPr="001162D9" w:rsidTr="00D364CC">
        <w:trPr>
          <w:trHeight w:val="9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(справочно*)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 (справочно*)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(справочно*)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155557745,6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22494976,3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133036271,1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26498,2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10640488,9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540944,3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10099544,6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10960638,4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373269,7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10587368,7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10203276,3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39568,9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10163707,4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11781988,3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568522,4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11213465,9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13697927,8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973195,2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12715950,2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8782,4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19428941,6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5370495,2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14040730,6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17715,8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21242413,0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5504953,9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15737459,1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18271385,5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1474108,6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16797276,9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16530541,9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868676,0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15661865,9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15653030,1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26393,0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15626637,1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3156746,2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2965179,2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191567,0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2D9">
              <w:rPr>
                <w:rFonts w:ascii="Times New Roman" w:hAnsi="Times New Roman" w:cs="Times New Roman"/>
              </w:rPr>
              <w:t>3990367,6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3789669,9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200697,7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C39" w:rsidRPr="001162D9" w:rsidRDefault="00373C39" w:rsidP="00D36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D9">
              <w:rPr>
                <w:rFonts w:ascii="Times New Roman" w:hAnsi="Times New Roman" w:cs="Times New Roman"/>
              </w:rPr>
              <w:t>0,0</w:t>
            </w:r>
          </w:p>
        </w:tc>
      </w:tr>
      <w:tr w:rsidR="00373C39" w:rsidRPr="001162D9" w:rsidTr="00D364CC">
        <w:trPr>
          <w:trHeight w:val="300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C39" w:rsidRPr="001162D9" w:rsidTr="00D364CC">
        <w:trPr>
          <w:trHeight w:val="675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39" w:rsidRPr="001162D9" w:rsidRDefault="00373C39" w:rsidP="00D3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*Носит прогнозный характер, подлежит уточнению при формировании  бюджетов на соответствующий год</w:t>
            </w:r>
          </w:p>
          <w:p w:rsidR="00373C39" w:rsidRPr="001162D9" w:rsidRDefault="00373C39" w:rsidP="00D3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объема финансирования, отраженного в проекте изменений в государственную программу, с</w:t>
      </w:r>
      <w:r>
        <w:rPr>
          <w:rFonts w:ascii="Times New Roman" w:hAnsi="Times New Roman"/>
          <w:sz w:val="28"/>
          <w:szCs w:val="28"/>
        </w:rPr>
        <w:t xml:space="preserve"> утвержденной ГП-51 установлено, что изменены общий объем и объемы финансирования в 20</w:t>
      </w:r>
      <w:r w:rsidR="00373C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73C3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годах. В 2014-201</w:t>
      </w:r>
      <w:r w:rsidR="00373C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73C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-2025 годах объем программы не изменился.</w:t>
      </w:r>
    </w:p>
    <w:p w:rsidR="007A0AC5" w:rsidRDefault="007A0AC5" w:rsidP="007A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паспорта ГП 51 проектом не меняется. В тоже время в действующей ГП</w:t>
      </w:r>
      <w:r w:rsidR="00775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 имеется отсылка на недействующий в настоящее время </w:t>
      </w:r>
      <w:hyperlink r:id="rId44" w:history="1">
        <w:r w:rsidRPr="007A0A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Бурятия от 14.03.2011 №1903-IV «О Программе социально-экономического развития Республики Бурятия на период до 2020 года», утративший силу в связи с принятием </w:t>
      </w:r>
      <w:r w:rsidRPr="007A0AC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AC5">
        <w:rPr>
          <w:rFonts w:ascii="Times New Roman" w:hAnsi="Times New Roman" w:cs="Times New Roman"/>
          <w:sz w:val="28"/>
          <w:szCs w:val="28"/>
        </w:rPr>
        <w:t xml:space="preserve"> Республики Бурятия от 18.03.2019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0AC5">
        <w:rPr>
          <w:rFonts w:ascii="Times New Roman" w:hAnsi="Times New Roman" w:cs="Times New Roman"/>
          <w:sz w:val="28"/>
          <w:szCs w:val="28"/>
        </w:rPr>
        <w:t xml:space="preserve">360-VI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AC5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Бурятия на период до 2035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ГП</w:t>
      </w:r>
      <w:r w:rsidR="00775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 последний раз уточнялись Постановлением Правительства РБ от </w:t>
      </w:r>
      <w:r w:rsidR="007A0AC5">
        <w:rPr>
          <w:rFonts w:ascii="Times New Roman" w:hAnsi="Times New Roman" w:cs="Times New Roman"/>
          <w:sz w:val="28"/>
          <w:szCs w:val="28"/>
        </w:rPr>
        <w:t xml:space="preserve">13.12.2019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7A0AC5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Бурятия от 06.02.2013 №49 «Об утверждении Государственной программы Республики Бурятия «Развитие образования и науки» и </w:t>
      </w:r>
      <w:r w:rsidR="00E76908">
        <w:rPr>
          <w:rFonts w:ascii="Times New Roman" w:hAnsi="Times New Roman" w:cs="Times New Roman"/>
          <w:sz w:val="28"/>
          <w:szCs w:val="28"/>
        </w:rPr>
        <w:t>приведены в таблице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4B0" w:rsidRPr="00EF14B0" w:rsidRDefault="00775543" w:rsidP="007755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Утвержденные и</w:t>
      </w:r>
      <w:r w:rsidR="004F4C8B">
        <w:rPr>
          <w:rFonts w:ascii="Times New Roman" w:hAnsi="Times New Roman" w:cs="Times New Roman"/>
          <w:b/>
          <w:sz w:val="24"/>
          <w:szCs w:val="24"/>
        </w:rPr>
        <w:t xml:space="preserve">ндикаторы Государственной программы </w:t>
      </w:r>
      <w:r w:rsidR="00E76908">
        <w:rPr>
          <w:rFonts w:ascii="Times New Roman" w:hAnsi="Times New Roman" w:cs="Times New Roman"/>
          <w:b/>
          <w:sz w:val="24"/>
          <w:szCs w:val="24"/>
        </w:rPr>
        <w:t>в сравнении с проектом</w:t>
      </w:r>
    </w:p>
    <w:tbl>
      <w:tblPr>
        <w:tblW w:w="1121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67"/>
        <w:gridCol w:w="567"/>
        <w:gridCol w:w="567"/>
        <w:gridCol w:w="567"/>
        <w:gridCol w:w="5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4B0" w:rsidRPr="00EF14B0" w:rsidTr="00EF14B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Прогнозный период</w:t>
            </w:r>
          </w:p>
        </w:tc>
      </w:tr>
      <w:tr w:rsidR="00EF14B0" w:rsidRPr="00EF14B0" w:rsidTr="00EF14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Охват детей дошкольным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E76908" w:rsidRPr="00EF14B0" w:rsidRDefault="00E76908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908">
              <w:rPr>
                <w:rFonts w:ascii="Times New Roman" w:hAnsi="Times New Roman" w:cs="Times New Roman"/>
                <w:b/>
                <w:sz w:val="16"/>
                <w:szCs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Количество научных проектов по приоритетам научно-технологического развития, поддержанных в рамках регионального конкурса РФФИ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E76908" w:rsidRPr="00EF14B0" w:rsidRDefault="00E76908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908">
              <w:rPr>
                <w:rFonts w:ascii="Times New Roman" w:hAnsi="Times New Roman" w:cs="Times New Roman"/>
                <w:b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EF14B0" w:rsidRPr="00EF14B0" w:rsidTr="00EF1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14B0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</w:tr>
    </w:tbl>
    <w:p w:rsidR="004F4C8B" w:rsidRDefault="004F4C8B" w:rsidP="004F4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*- В таблице значения </w:t>
      </w:r>
      <w:r w:rsidR="00E76908">
        <w:rPr>
          <w:rFonts w:ascii="Times New Roman" w:hAnsi="Times New Roman" w:cs="Times New Roman"/>
          <w:sz w:val="18"/>
          <w:szCs w:val="18"/>
        </w:rPr>
        <w:t xml:space="preserve">указаны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AC0163">
        <w:rPr>
          <w:rFonts w:ascii="Times New Roman" w:hAnsi="Times New Roman" w:cs="Times New Roman"/>
          <w:sz w:val="18"/>
          <w:szCs w:val="18"/>
        </w:rPr>
        <w:t>утвержденной</w:t>
      </w:r>
      <w:r w:rsidR="00E76908">
        <w:rPr>
          <w:rFonts w:ascii="Times New Roman" w:hAnsi="Times New Roman" w:cs="Times New Roman"/>
          <w:sz w:val="18"/>
          <w:szCs w:val="18"/>
        </w:rPr>
        <w:t xml:space="preserve"> </w:t>
      </w:r>
      <w:r w:rsidR="00AC0163">
        <w:rPr>
          <w:rFonts w:ascii="Times New Roman" w:hAnsi="Times New Roman" w:cs="Times New Roman"/>
          <w:sz w:val="18"/>
          <w:szCs w:val="18"/>
        </w:rPr>
        <w:t>редакции</w:t>
      </w:r>
      <w:r>
        <w:rPr>
          <w:rFonts w:ascii="Times New Roman" w:hAnsi="Times New Roman" w:cs="Times New Roman"/>
          <w:sz w:val="18"/>
          <w:szCs w:val="18"/>
        </w:rPr>
        <w:t>, в редакции</w:t>
      </w:r>
      <w:r w:rsidR="00E76908">
        <w:rPr>
          <w:rFonts w:ascii="Times New Roman" w:hAnsi="Times New Roman" w:cs="Times New Roman"/>
          <w:sz w:val="18"/>
          <w:szCs w:val="18"/>
        </w:rPr>
        <w:t xml:space="preserve"> проекта</w:t>
      </w:r>
      <w:r>
        <w:rPr>
          <w:rFonts w:ascii="Times New Roman" w:hAnsi="Times New Roman" w:cs="Times New Roman"/>
          <w:sz w:val="18"/>
          <w:szCs w:val="18"/>
        </w:rPr>
        <w:t xml:space="preserve"> – под ними</w:t>
      </w:r>
      <w:r w:rsidR="00E76908">
        <w:rPr>
          <w:rFonts w:ascii="Times New Roman" w:hAnsi="Times New Roman" w:cs="Times New Roman"/>
          <w:sz w:val="18"/>
          <w:szCs w:val="18"/>
        </w:rPr>
        <w:t xml:space="preserve"> жирным шрифтом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76908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</w:t>
      </w:r>
      <w:r w:rsidR="00E76908">
        <w:rPr>
          <w:rFonts w:ascii="Times New Roman" w:hAnsi="Times New Roman" w:cs="Times New Roman"/>
          <w:sz w:val="28"/>
          <w:szCs w:val="28"/>
        </w:rPr>
        <w:t>действующей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редакцией, </w:t>
      </w:r>
      <w:r w:rsidR="00406218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E76908">
        <w:rPr>
          <w:rFonts w:ascii="Times New Roman" w:hAnsi="Times New Roman" w:cs="Times New Roman"/>
          <w:sz w:val="28"/>
          <w:szCs w:val="28"/>
        </w:rPr>
        <w:t>снижен</w:t>
      </w:r>
      <w:r w:rsidR="0040621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числовы</w:t>
      </w:r>
      <w:r w:rsidR="004062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062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908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индикаторов на 202</w:t>
      </w:r>
      <w:r w:rsidR="00E769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61C15">
        <w:rPr>
          <w:rFonts w:ascii="Times New Roman" w:hAnsi="Times New Roman" w:cs="Times New Roman"/>
          <w:sz w:val="28"/>
          <w:szCs w:val="28"/>
        </w:rPr>
        <w:t>, их числовые значения в таблице отражены под действующим индикатором, на 2021-2023 годы индикаторы проектом не меняются</w:t>
      </w:r>
      <w:r w:rsidR="00E76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представленном проекте </w:t>
      </w:r>
      <w:r w:rsidR="00E76908">
        <w:rPr>
          <w:rFonts w:ascii="Times New Roman" w:hAnsi="Times New Roman" w:cs="Times New Roman"/>
          <w:b/>
          <w:sz w:val="28"/>
          <w:szCs w:val="28"/>
        </w:rPr>
        <w:t xml:space="preserve">индикатор </w:t>
      </w:r>
      <w:r>
        <w:rPr>
          <w:rFonts w:ascii="Times New Roman" w:hAnsi="Times New Roman" w:cs="Times New Roman"/>
          <w:sz w:val="28"/>
          <w:szCs w:val="28"/>
        </w:rPr>
        <w:t xml:space="preserve">«Удельный вес численности обучающихся, занимающихся в первую смену, в общей численности обучающихся в общеобразовательных организациях» </w:t>
      </w:r>
      <w:r w:rsidR="00E76908">
        <w:rPr>
          <w:rFonts w:ascii="Times New Roman" w:hAnsi="Times New Roman" w:cs="Times New Roman"/>
          <w:sz w:val="28"/>
          <w:szCs w:val="28"/>
        </w:rPr>
        <w:t xml:space="preserve">на 2020 год уменьшен. Как следует из пояснительной записки это связано с пандемией </w:t>
      </w:r>
      <w:r w:rsidR="00331F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1F67" w:rsidRPr="00331F6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F67">
        <w:rPr>
          <w:rFonts w:ascii="Times New Roman" w:hAnsi="Times New Roman" w:cs="Times New Roman"/>
          <w:sz w:val="28"/>
          <w:szCs w:val="28"/>
        </w:rPr>
        <w:t>Вызывает сомнение влияние ситуации 2020 года на результат и требует более тщательной оценки с точки зрения эффективности использования средств республиканского бюджета.</w:t>
      </w:r>
    </w:p>
    <w:p w:rsidR="00FD549D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«Среднемесячная заработная плата работников образования» в проекте представлен за 2013-2020 годы без изменений, показатель на 2021 год установлен 32,</w:t>
      </w:r>
      <w:r w:rsidR="005929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тыс.рублей, на 2022 год </w:t>
      </w:r>
      <w:r w:rsidR="00592908">
        <w:rPr>
          <w:rFonts w:ascii="Times New Roman" w:hAnsi="Times New Roman" w:cs="Times New Roman"/>
          <w:sz w:val="28"/>
          <w:szCs w:val="28"/>
        </w:rPr>
        <w:t>33,9 тыс.рублей, на 2023 год 35,6 тыс. рублей</w:t>
      </w:r>
      <w:r w:rsidR="005430C8">
        <w:rPr>
          <w:rFonts w:ascii="Times New Roman" w:hAnsi="Times New Roman" w:cs="Times New Roman"/>
          <w:sz w:val="28"/>
          <w:szCs w:val="28"/>
        </w:rPr>
        <w:t>. При этом</w:t>
      </w:r>
      <w:r>
        <w:rPr>
          <w:rFonts w:ascii="Times New Roman" w:hAnsi="Times New Roman" w:cs="Times New Roman"/>
          <w:sz w:val="28"/>
          <w:szCs w:val="28"/>
        </w:rPr>
        <w:t xml:space="preserve"> при сравнении показателя с динамикой заработной платы (показатель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деятельности)», определенной </w:t>
      </w:r>
      <w:r w:rsidR="00EB51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РБ от </w:t>
      </w:r>
      <w:r w:rsidRPr="00592908">
        <w:rPr>
          <w:rFonts w:ascii="Times New Roman" w:hAnsi="Times New Roman" w:cs="Times New Roman"/>
          <w:sz w:val="28"/>
          <w:szCs w:val="28"/>
        </w:rPr>
        <w:t>03.1</w:t>
      </w:r>
      <w:r w:rsidR="00592908" w:rsidRPr="00592908">
        <w:rPr>
          <w:rFonts w:ascii="Times New Roman" w:hAnsi="Times New Roman" w:cs="Times New Roman"/>
          <w:sz w:val="28"/>
          <w:szCs w:val="28"/>
        </w:rPr>
        <w:t>1</w:t>
      </w:r>
      <w:r w:rsidRPr="00592908">
        <w:rPr>
          <w:rFonts w:ascii="Times New Roman" w:hAnsi="Times New Roman" w:cs="Times New Roman"/>
          <w:sz w:val="28"/>
          <w:szCs w:val="28"/>
        </w:rPr>
        <w:t>.20</w:t>
      </w:r>
      <w:r w:rsidR="005557CD" w:rsidRPr="005929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57CD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Республики Бурятия на 202</w:t>
      </w:r>
      <w:r w:rsidR="00555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5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557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выявлено, что среднемесячная заработная плата работников образования будет расти</w:t>
      </w:r>
      <w:r w:rsidR="00C37CF3">
        <w:rPr>
          <w:rFonts w:ascii="Times New Roman" w:hAnsi="Times New Roman" w:cs="Times New Roman"/>
          <w:sz w:val="28"/>
          <w:szCs w:val="28"/>
        </w:rPr>
        <w:t xml:space="preserve"> следующими темпами 2021 год +4,8%, 2022 +4,9%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CF3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D4263C">
        <w:rPr>
          <w:rFonts w:ascii="Times New Roman" w:hAnsi="Times New Roman" w:cs="Times New Roman"/>
          <w:sz w:val="28"/>
          <w:szCs w:val="28"/>
        </w:rPr>
        <w:t>+</w:t>
      </w:r>
      <w:r w:rsidR="00C37CF3">
        <w:rPr>
          <w:rFonts w:ascii="Times New Roman" w:hAnsi="Times New Roman" w:cs="Times New Roman"/>
          <w:sz w:val="28"/>
          <w:szCs w:val="28"/>
        </w:rPr>
        <w:t>5,0 % к уровню предыдущего года,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ED6FEA">
        <w:rPr>
          <w:rFonts w:ascii="Times New Roman" w:hAnsi="Times New Roman" w:cs="Times New Roman"/>
          <w:sz w:val="28"/>
          <w:szCs w:val="28"/>
        </w:rPr>
        <w:t>показателем среднемесячной начисленной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ED6FEA">
        <w:rPr>
          <w:rFonts w:ascii="Times New Roman" w:hAnsi="Times New Roman" w:cs="Times New Roman"/>
          <w:sz w:val="28"/>
          <w:szCs w:val="28"/>
        </w:rPr>
        <w:t>ы наемных работников в организациях, у индивидуальных предпринимателей</w:t>
      </w:r>
      <w:r w:rsidR="00C37CF3">
        <w:rPr>
          <w:rFonts w:ascii="Times New Roman" w:hAnsi="Times New Roman" w:cs="Times New Roman"/>
          <w:sz w:val="28"/>
          <w:szCs w:val="28"/>
        </w:rPr>
        <w:t xml:space="preserve">, рост заработной платы которых установлен 2021 год +7,5%, 2022 год +8,02%, 2023 год </w:t>
      </w:r>
      <w:r w:rsidR="00D4263C">
        <w:rPr>
          <w:rFonts w:ascii="Times New Roman" w:hAnsi="Times New Roman" w:cs="Times New Roman"/>
          <w:sz w:val="28"/>
          <w:szCs w:val="28"/>
        </w:rPr>
        <w:t>+</w:t>
      </w:r>
      <w:r w:rsidR="00C37CF3">
        <w:rPr>
          <w:rFonts w:ascii="Times New Roman" w:hAnsi="Times New Roman" w:cs="Times New Roman"/>
          <w:sz w:val="28"/>
          <w:szCs w:val="28"/>
        </w:rPr>
        <w:t>8,07%.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по мнению Счетной палаты Республики Бурятия,</w:t>
      </w:r>
      <w:r w:rsidR="00FD549D" w:rsidRPr="00FD549D">
        <w:rPr>
          <w:rFonts w:ascii="Times New Roman" w:hAnsi="Times New Roman" w:cs="Times New Roman"/>
          <w:sz w:val="28"/>
          <w:szCs w:val="28"/>
        </w:rPr>
        <w:t xml:space="preserve"> </w:t>
      </w:r>
      <w:r w:rsidR="00FD549D">
        <w:rPr>
          <w:rFonts w:ascii="Times New Roman" w:hAnsi="Times New Roman" w:cs="Times New Roman"/>
          <w:sz w:val="28"/>
          <w:szCs w:val="28"/>
        </w:rPr>
        <w:t>числовые значения индикатора</w:t>
      </w:r>
      <w:r w:rsidR="00FD549D" w:rsidRPr="00FD549D">
        <w:rPr>
          <w:rFonts w:ascii="Times New Roman" w:hAnsi="Times New Roman" w:cs="Times New Roman"/>
          <w:sz w:val="28"/>
          <w:szCs w:val="28"/>
        </w:rPr>
        <w:t xml:space="preserve"> </w:t>
      </w:r>
      <w:r w:rsidR="00FD549D">
        <w:rPr>
          <w:rFonts w:ascii="Times New Roman" w:hAnsi="Times New Roman" w:cs="Times New Roman"/>
          <w:sz w:val="28"/>
          <w:szCs w:val="28"/>
        </w:rPr>
        <w:t>установлены</w:t>
      </w:r>
      <w:r w:rsidR="00FD549D" w:rsidRPr="00FD549D">
        <w:rPr>
          <w:rFonts w:ascii="Times New Roman" w:hAnsi="Times New Roman" w:cs="Times New Roman"/>
          <w:sz w:val="28"/>
          <w:szCs w:val="28"/>
        </w:rPr>
        <w:t xml:space="preserve"> </w:t>
      </w:r>
      <w:r w:rsidR="00FD549D">
        <w:rPr>
          <w:rFonts w:ascii="Times New Roman" w:hAnsi="Times New Roman" w:cs="Times New Roman"/>
          <w:sz w:val="28"/>
          <w:szCs w:val="28"/>
        </w:rPr>
        <w:t>некорректно, либо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созданы риски </w:t>
      </w:r>
      <w:r w:rsidR="00FD549D">
        <w:rPr>
          <w:rFonts w:ascii="Times New Roman" w:hAnsi="Times New Roman" w:cs="Times New Roman"/>
          <w:sz w:val="28"/>
          <w:szCs w:val="28"/>
        </w:rPr>
        <w:t>недостаточности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 принимая во внимание, что бюджет сформирован с дефицитом бюджетных средств</w:t>
      </w:r>
      <w:r w:rsidR="00FD549D">
        <w:rPr>
          <w:rFonts w:ascii="Times New Roman" w:hAnsi="Times New Roman" w:cs="Times New Roman"/>
          <w:sz w:val="28"/>
          <w:szCs w:val="28"/>
        </w:rPr>
        <w:t>.</w:t>
      </w:r>
    </w:p>
    <w:p w:rsidR="004F4C8B" w:rsidRDefault="004F4C8B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предусматривается изменение объемов бюджетных средств в подпрограммах и в приложени</w:t>
      </w:r>
      <w:r w:rsidR="00FD549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за 2016-2020 годы» и  «Ресурсное обеспечение за 2021-2025 годы» ГП </w:t>
      </w:r>
      <w:r w:rsidR="00270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D549D">
        <w:rPr>
          <w:rFonts w:ascii="Times New Roman" w:hAnsi="Times New Roman" w:cs="Times New Roman"/>
          <w:sz w:val="28"/>
          <w:szCs w:val="28"/>
        </w:rPr>
        <w:t>Поскольку объемы не соответствуют проекту закона о республиканском бюджете на 2021 год и уточненному плану на 2020 год, оценка их Счетной палатой Республики Бурятия не проводилась.</w:t>
      </w:r>
    </w:p>
    <w:p w:rsidR="00B978B0" w:rsidRDefault="00B47A39" w:rsidP="00B9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таблица 1 приложен</w:t>
      </w:r>
      <w:r w:rsidR="00575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№2 </w:t>
      </w:r>
      <w:r w:rsidR="00043A46">
        <w:rPr>
          <w:rFonts w:ascii="Times New Roman" w:hAnsi="Times New Roman" w:cs="Times New Roman"/>
          <w:sz w:val="28"/>
          <w:szCs w:val="28"/>
        </w:rPr>
        <w:t>«</w:t>
      </w:r>
      <w:r w:rsidRPr="00B47A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 </w:t>
      </w:r>
      <w:r w:rsidRPr="00B47A39">
        <w:rPr>
          <w:rFonts w:ascii="Times New Roman" w:hAnsi="Times New Roman" w:cs="Times New Roman"/>
          <w:sz w:val="28"/>
          <w:szCs w:val="28"/>
        </w:rPr>
        <w:t>сводных показателей государственных заданий на оказание государственных услуг (выполнение работ) республиканскими организациями по государственной программе за 2016 – 2020 годы</w:t>
      </w:r>
      <w:r w:rsidR="00575C20">
        <w:rPr>
          <w:rFonts w:ascii="Times New Roman" w:hAnsi="Times New Roman" w:cs="Times New Roman"/>
          <w:sz w:val="28"/>
          <w:szCs w:val="28"/>
        </w:rPr>
        <w:t xml:space="preserve"> излагается </w:t>
      </w:r>
      <w:r w:rsidR="00043A46">
        <w:rPr>
          <w:rFonts w:ascii="Times New Roman" w:hAnsi="Times New Roman" w:cs="Times New Roman"/>
          <w:sz w:val="28"/>
          <w:szCs w:val="28"/>
        </w:rPr>
        <w:t>в новой редакции. В данной таблице изменены числовые значения показателей в 2020 году</w:t>
      </w:r>
      <w:r w:rsidR="00B978B0">
        <w:rPr>
          <w:rFonts w:ascii="Times New Roman" w:hAnsi="Times New Roman" w:cs="Times New Roman"/>
          <w:sz w:val="28"/>
          <w:szCs w:val="28"/>
        </w:rPr>
        <w:t xml:space="preserve"> в сторону увеличения по всем показателям за исключением показателя «Мероприятие 7.3. Оказание учреждениями (организациями) услуг в сфере управления системой образования»</w:t>
      </w:r>
      <w:r w:rsidR="005430C8">
        <w:rPr>
          <w:rFonts w:ascii="Times New Roman" w:hAnsi="Times New Roman" w:cs="Times New Roman"/>
          <w:sz w:val="28"/>
          <w:szCs w:val="28"/>
        </w:rPr>
        <w:t>,</w:t>
      </w:r>
      <w:r w:rsidR="00B978B0">
        <w:rPr>
          <w:rFonts w:ascii="Times New Roman" w:hAnsi="Times New Roman" w:cs="Times New Roman"/>
          <w:sz w:val="28"/>
          <w:szCs w:val="28"/>
        </w:rPr>
        <w:t xml:space="preserve"> по которому числовое значение уменьшено.</w:t>
      </w:r>
    </w:p>
    <w:p w:rsidR="00D364CC" w:rsidRPr="00886B97" w:rsidRDefault="00D364CC" w:rsidP="00D3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B97">
        <w:rPr>
          <w:rFonts w:ascii="Times New Roman" w:hAnsi="Times New Roman"/>
          <w:sz w:val="28"/>
          <w:szCs w:val="28"/>
        </w:rPr>
        <w:lastRenderedPageBreak/>
        <w:t xml:space="preserve">План реализации действующей госпрограммы на 2020 год размещен на сайте Министерства </w:t>
      </w:r>
      <w:r w:rsidRPr="00270B34">
        <w:rPr>
          <w:rFonts w:ascii="Times New Roman" w:hAnsi="Times New Roman"/>
          <w:sz w:val="28"/>
          <w:szCs w:val="28"/>
        </w:rPr>
        <w:t>образования и науки Республики Бурятия во вкладке Главная/Деятельность/</w:t>
      </w:r>
      <w:r w:rsidR="00C14E04" w:rsidRPr="00270B34">
        <w:rPr>
          <w:rFonts w:ascii="Times New Roman" w:hAnsi="Times New Roman"/>
          <w:sz w:val="28"/>
          <w:szCs w:val="28"/>
        </w:rPr>
        <w:t>Д</w:t>
      </w:r>
      <w:r w:rsidR="00C14E04" w:rsidRPr="00270B34">
        <w:rPr>
          <w:rFonts w:ascii="Times New Roman" w:hAnsi="Times New Roman" w:cs="Times New Roman"/>
          <w:sz w:val="28"/>
          <w:szCs w:val="28"/>
        </w:rPr>
        <w:t>окументы</w:t>
      </w:r>
      <w:r w:rsidRPr="00270B34">
        <w:rPr>
          <w:rFonts w:ascii="Times New Roman" w:hAnsi="Times New Roman" w:cs="Times New Roman"/>
          <w:sz w:val="28"/>
          <w:szCs w:val="28"/>
        </w:rPr>
        <w:t>/</w:t>
      </w:r>
      <w:r w:rsidR="00C14E04" w:rsidRPr="0027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Отдел экономики и статистики</w:t>
      </w:r>
      <w:r w:rsidR="00C14E04" w:rsidRPr="00270B34">
        <w:rPr>
          <w:rFonts w:ascii="Times New Roman" w:hAnsi="Times New Roman" w:cs="Times New Roman"/>
          <w:sz w:val="28"/>
          <w:szCs w:val="28"/>
        </w:rPr>
        <w:t xml:space="preserve"> </w:t>
      </w:r>
      <w:r w:rsidRPr="00270B34">
        <w:rPr>
          <w:rFonts w:ascii="Times New Roman" w:hAnsi="Times New Roman"/>
          <w:sz w:val="28"/>
          <w:szCs w:val="28"/>
        </w:rPr>
        <w:t>/</w:t>
      </w:r>
      <w:r w:rsidR="00C14E04" w:rsidRPr="00270B34">
        <w:rPr>
          <w:rFonts w:ascii="Times New Roman" w:hAnsi="Times New Roman"/>
          <w:sz w:val="28"/>
          <w:szCs w:val="28"/>
        </w:rPr>
        <w:t>План реализации ГП на 2020 и на плановый период</w:t>
      </w:r>
      <w:r w:rsidRPr="00270B34">
        <w:rPr>
          <w:rFonts w:ascii="Times New Roman" w:hAnsi="Times New Roman"/>
          <w:sz w:val="28"/>
          <w:szCs w:val="28"/>
        </w:rPr>
        <w:t>, чем исполнен п. 24 Постановления Правительства РБ от 27.09.2011 №500</w:t>
      </w:r>
      <w:r w:rsidRPr="00886B9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Республики Бурятия». Годовой отчет об исполнении действующей программы за 2019 год размещен на сайте Минобрнауки РБ во вкладке Главная/Деятельность/</w:t>
      </w:r>
      <w:r w:rsidR="00886B97" w:rsidRPr="00886B97">
        <w:rPr>
          <w:rFonts w:ascii="Times New Roman" w:hAnsi="Times New Roman"/>
          <w:sz w:val="28"/>
          <w:szCs w:val="28"/>
        </w:rPr>
        <w:t xml:space="preserve"> Д</w:t>
      </w:r>
      <w:r w:rsidR="00886B97" w:rsidRPr="00886B97">
        <w:rPr>
          <w:rFonts w:ascii="Times New Roman" w:hAnsi="Times New Roman" w:cs="Times New Roman"/>
          <w:sz w:val="28"/>
          <w:szCs w:val="28"/>
        </w:rPr>
        <w:t>окументы</w:t>
      </w:r>
      <w:r w:rsidR="00886B97" w:rsidRPr="00270B34">
        <w:rPr>
          <w:rFonts w:ascii="Times New Roman" w:hAnsi="Times New Roman" w:cs="Times New Roman"/>
          <w:sz w:val="28"/>
          <w:szCs w:val="28"/>
        </w:rPr>
        <w:t>/</w:t>
      </w:r>
      <w:r w:rsidR="00886B97" w:rsidRPr="0027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Отдел экономики и статистики</w:t>
      </w:r>
      <w:r w:rsidR="00886B97" w:rsidRPr="00270B34">
        <w:rPr>
          <w:rFonts w:ascii="Times New Roman" w:hAnsi="Times New Roman" w:cs="Times New Roman"/>
          <w:sz w:val="28"/>
          <w:szCs w:val="28"/>
        </w:rPr>
        <w:t xml:space="preserve"> </w:t>
      </w:r>
      <w:r w:rsidR="00886B97" w:rsidRPr="00270B34">
        <w:rPr>
          <w:rFonts w:ascii="Times New Roman" w:hAnsi="Times New Roman"/>
          <w:sz w:val="28"/>
          <w:szCs w:val="28"/>
        </w:rPr>
        <w:t>/Отчет о выполнении госпрограммы «Развитие образования и науки Республики Бурятия» за 2019 год</w:t>
      </w:r>
      <w:r w:rsidRPr="00270B34">
        <w:rPr>
          <w:rFonts w:ascii="Times New Roman" w:hAnsi="Times New Roman"/>
          <w:sz w:val="28"/>
          <w:szCs w:val="28"/>
        </w:rPr>
        <w:t>.</w:t>
      </w:r>
      <w:r w:rsidR="005430C8">
        <w:rPr>
          <w:rFonts w:ascii="Times New Roman" w:hAnsi="Times New Roman"/>
          <w:sz w:val="28"/>
          <w:szCs w:val="28"/>
        </w:rPr>
        <w:t xml:space="preserve"> При этом</w:t>
      </w:r>
      <w:r w:rsidRPr="00886B97">
        <w:rPr>
          <w:rFonts w:ascii="Times New Roman" w:hAnsi="Times New Roman"/>
          <w:sz w:val="28"/>
          <w:szCs w:val="28"/>
        </w:rPr>
        <w:t xml:space="preserve"> дата размещения отчета не указана, отчет составлен как отчет о расходах, но не содержит информации о достижении индикаторов программы и не дается оценка о достижении цели программы и оценка эффективности госпрограммы</w:t>
      </w:r>
      <w:r w:rsidR="00886B97">
        <w:rPr>
          <w:rFonts w:ascii="Times New Roman" w:hAnsi="Times New Roman"/>
          <w:sz w:val="28"/>
          <w:szCs w:val="28"/>
        </w:rPr>
        <w:t xml:space="preserve">. </w:t>
      </w:r>
      <w:r w:rsidRPr="00886B97">
        <w:rPr>
          <w:rFonts w:ascii="Times New Roman" w:hAnsi="Times New Roman"/>
          <w:sz w:val="28"/>
          <w:szCs w:val="28"/>
        </w:rPr>
        <w:t>Следует отметить, что сведения о госпрограммах (планы реализации и отчеты) размещены в разных вкладках и поиск информации существенно затруднен, в связи с размещением по данным ссылкам иной информации, не являющейся частью планов и отчетов. Фактически самостоятельно разыскать вышеуказанную информацию без ответственного исполнителя невозможно, что ограничивает доступ к информации. Предлагается пересмотреть подходы к размещению обязательной открытой информации в целях обеспечения к ним доступа.</w:t>
      </w:r>
    </w:p>
    <w:p w:rsidR="00D364CC" w:rsidRDefault="00D364CC" w:rsidP="00D364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6B97">
        <w:rPr>
          <w:rFonts w:ascii="Times New Roman" w:hAnsi="Times New Roman"/>
          <w:sz w:val="28"/>
          <w:szCs w:val="28"/>
        </w:rPr>
        <w:t xml:space="preserve">Таким образом, представленный проект постановления </w:t>
      </w:r>
      <w:r w:rsidR="00EB51F6">
        <w:rPr>
          <w:rFonts w:ascii="Times New Roman" w:hAnsi="Times New Roman"/>
          <w:sz w:val="28"/>
          <w:szCs w:val="28"/>
        </w:rPr>
        <w:t>Правительства Республики Бурятия</w:t>
      </w:r>
      <w:r w:rsidRPr="00886B97">
        <w:rPr>
          <w:rFonts w:ascii="Times New Roman" w:hAnsi="Times New Roman"/>
          <w:sz w:val="28"/>
          <w:szCs w:val="28"/>
        </w:rPr>
        <w:t xml:space="preserve"> требует доработки.</w:t>
      </w:r>
    </w:p>
    <w:p w:rsidR="00D10275" w:rsidRDefault="00D10275" w:rsidP="00D10275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51F6" w:rsidRDefault="00EB51F6" w:rsidP="00D10275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0275" w:rsidRDefault="00D10275" w:rsidP="00D10275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0275" w:rsidRPr="00880329" w:rsidRDefault="00D10275" w:rsidP="00D10275">
      <w:pPr>
        <w:jc w:val="both"/>
        <w:rPr>
          <w:rFonts w:ascii="Times New Roman" w:hAnsi="Times New Roman"/>
          <w:b/>
          <w:sz w:val="28"/>
          <w:szCs w:val="28"/>
        </w:rPr>
      </w:pPr>
      <w:r w:rsidRPr="00880329">
        <w:rPr>
          <w:rFonts w:ascii="Times New Roman" w:hAnsi="Times New Roman"/>
          <w:b/>
          <w:sz w:val="28"/>
          <w:szCs w:val="28"/>
        </w:rPr>
        <w:t xml:space="preserve">Председатель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80329">
        <w:rPr>
          <w:rFonts w:ascii="Times New Roman" w:hAnsi="Times New Roman"/>
          <w:b/>
          <w:sz w:val="28"/>
          <w:szCs w:val="28"/>
        </w:rPr>
        <w:t xml:space="preserve">                                                   Е.В. Пегасов</w:t>
      </w:r>
    </w:p>
    <w:p w:rsidR="00D364CC" w:rsidRDefault="00D364CC" w:rsidP="004F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4CC" w:rsidSect="00592908">
      <w:footerReference w:type="default" r:id="rId4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13" w:rsidRDefault="007D4D13" w:rsidP="00592908">
      <w:pPr>
        <w:spacing w:after="0" w:line="240" w:lineRule="auto"/>
      </w:pPr>
      <w:r>
        <w:separator/>
      </w:r>
    </w:p>
  </w:endnote>
  <w:endnote w:type="continuationSeparator" w:id="0">
    <w:p w:rsidR="007D4D13" w:rsidRDefault="007D4D13" w:rsidP="0059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24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3A46" w:rsidRPr="00592908" w:rsidRDefault="00227579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29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3A46" w:rsidRPr="0059290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29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1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29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3A46" w:rsidRPr="00592908" w:rsidRDefault="00043A46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13" w:rsidRDefault="007D4D13" w:rsidP="00592908">
      <w:pPr>
        <w:spacing w:after="0" w:line="240" w:lineRule="auto"/>
      </w:pPr>
      <w:r>
        <w:separator/>
      </w:r>
    </w:p>
  </w:footnote>
  <w:footnote w:type="continuationSeparator" w:id="0">
    <w:p w:rsidR="007D4D13" w:rsidRDefault="007D4D13" w:rsidP="0059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8B"/>
    <w:rsid w:val="00025C82"/>
    <w:rsid w:val="00043A46"/>
    <w:rsid w:val="000B1779"/>
    <w:rsid w:val="001613B7"/>
    <w:rsid w:val="00164A13"/>
    <w:rsid w:val="00166551"/>
    <w:rsid w:val="00227579"/>
    <w:rsid w:val="002335D6"/>
    <w:rsid w:val="00233EAE"/>
    <w:rsid w:val="00261044"/>
    <w:rsid w:val="00270B34"/>
    <w:rsid w:val="002C13F4"/>
    <w:rsid w:val="002C72C5"/>
    <w:rsid w:val="0033004A"/>
    <w:rsid w:val="00331F67"/>
    <w:rsid w:val="00373C39"/>
    <w:rsid w:val="003969B9"/>
    <w:rsid w:val="00406218"/>
    <w:rsid w:val="004B019E"/>
    <w:rsid w:val="004E798E"/>
    <w:rsid w:val="004F4C8B"/>
    <w:rsid w:val="00522A22"/>
    <w:rsid w:val="005430C8"/>
    <w:rsid w:val="005557CD"/>
    <w:rsid w:val="0056544B"/>
    <w:rsid w:val="00575C20"/>
    <w:rsid w:val="00592908"/>
    <w:rsid w:val="00611D92"/>
    <w:rsid w:val="00626577"/>
    <w:rsid w:val="00656B23"/>
    <w:rsid w:val="0067644D"/>
    <w:rsid w:val="00761949"/>
    <w:rsid w:val="007655A5"/>
    <w:rsid w:val="00775543"/>
    <w:rsid w:val="007A0AC5"/>
    <w:rsid w:val="007D4D13"/>
    <w:rsid w:val="008656F3"/>
    <w:rsid w:val="00886B97"/>
    <w:rsid w:val="008A4BBF"/>
    <w:rsid w:val="00913B61"/>
    <w:rsid w:val="009673EA"/>
    <w:rsid w:val="00A0587F"/>
    <w:rsid w:val="00A52D67"/>
    <w:rsid w:val="00A63DCD"/>
    <w:rsid w:val="00AC0163"/>
    <w:rsid w:val="00AD01A5"/>
    <w:rsid w:val="00AF6D89"/>
    <w:rsid w:val="00B47A39"/>
    <w:rsid w:val="00B978B0"/>
    <w:rsid w:val="00C14E04"/>
    <w:rsid w:val="00C37CF3"/>
    <w:rsid w:val="00C919AD"/>
    <w:rsid w:val="00CD0BDD"/>
    <w:rsid w:val="00D10275"/>
    <w:rsid w:val="00D364CC"/>
    <w:rsid w:val="00D4263C"/>
    <w:rsid w:val="00DF7477"/>
    <w:rsid w:val="00E76908"/>
    <w:rsid w:val="00EB51F6"/>
    <w:rsid w:val="00EC203F"/>
    <w:rsid w:val="00ED3CC0"/>
    <w:rsid w:val="00ED54C3"/>
    <w:rsid w:val="00ED6FEA"/>
    <w:rsid w:val="00EF14B0"/>
    <w:rsid w:val="00F1010B"/>
    <w:rsid w:val="00F54016"/>
    <w:rsid w:val="00F61C15"/>
    <w:rsid w:val="00FA56FA"/>
    <w:rsid w:val="00FB407F"/>
    <w:rsid w:val="00FD549D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C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908"/>
  </w:style>
  <w:style w:type="paragraph" w:styleId="a6">
    <w:name w:val="footer"/>
    <w:basedOn w:val="a"/>
    <w:link w:val="a7"/>
    <w:uiPriority w:val="99"/>
    <w:unhideWhenUsed/>
    <w:rsid w:val="0059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08"/>
  </w:style>
  <w:style w:type="paragraph" w:customStyle="1" w:styleId="ConsPlusNormal">
    <w:name w:val="ConsPlusNormal"/>
    <w:rsid w:val="00D3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9B3FD3F9D0D5796F4FE9A441EAF17EC843D276947523ADDE8CCB0A5D9B0F6A01751EFF3AD64E9CC2A363964103DC6EAD6B40D27DF7141FF9B7CDlAB" TargetMode="External"/><Relationship Id="rId13" Type="http://schemas.openxmlformats.org/officeDocument/2006/relationships/hyperlink" Target="consultantplus://offline/ref=CE7C9B3FD3F9D0D5796F4FE9A441EAF17EC843D271917320AADE8CCB0A5D9B0F6A01751EFF3AD64E9CC2A363964103DC6EAD6B40D27DF7141FF9B7CDlAB" TargetMode="External"/><Relationship Id="rId18" Type="http://schemas.openxmlformats.org/officeDocument/2006/relationships/hyperlink" Target="consultantplus://offline/ref=CE7C9B3FD3F9D0D5796F4FE9A441EAF17EC843D270937320A6DE8CCB0A5D9B0F6A01751EFF3AD64E9CC2A363964103DC6EAD6B40D27DF7141FF9B7CDlAB" TargetMode="External"/><Relationship Id="rId26" Type="http://schemas.openxmlformats.org/officeDocument/2006/relationships/hyperlink" Target="consultantplus://offline/ref=CE7C9B3FD3F9D0D5796F4FE9A441EAF17EC843D2709B7728ABDE8CCB0A5D9B0F6A01751EFF3AD64E9CC2A363964103DC6EAD6B40D27DF7141FF9B7CDlAB" TargetMode="External"/><Relationship Id="rId39" Type="http://schemas.openxmlformats.org/officeDocument/2006/relationships/hyperlink" Target="consultantplus://offline/ref=22C5E75A3476C052051DEF29ACB539E502CB57E252E1EA9C85C8F913DA772A339753F6C3395DC162864199DD10E2C6FC5A2A4064514840D79C150Ds0Q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7C9B3FD3F9D0D5796F4FE9A441EAF17EC843D270907020ADDE8CCB0A5D9B0F6A01751EFF3AD64E9CC2A363964103DC6EAD6B40D27DF7141FF9B7CDlAB" TargetMode="External"/><Relationship Id="rId34" Type="http://schemas.openxmlformats.org/officeDocument/2006/relationships/hyperlink" Target="consultantplus://offline/ref=22C5E75A3476C052051DEF29ACB539E502CB57E252E0EA9887C8F913DA772A339753F6C3395DC162864199DD10E2C6FC5A2A4064514840D79C150Ds0Q1D" TargetMode="External"/><Relationship Id="rId42" Type="http://schemas.openxmlformats.org/officeDocument/2006/relationships/hyperlink" Target="consultantplus://offline/ref=319C89B49BC8A0DABAC72AAE228D61348807E10B554B508AFBED03F89852FC47ABC1BFB909B21F3C99C03528D19A89E3D15BF14B59B6E224FA7992S4s3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E7C9B3FD3F9D0D5796F4FE9A441EAF17EC843D276957F25A8DE8CCB0A5D9B0F6A01751EFF3AD64E9CC2A363964103DC6EAD6B40D27DF7141FF9B7CDlAB" TargetMode="External"/><Relationship Id="rId12" Type="http://schemas.openxmlformats.org/officeDocument/2006/relationships/hyperlink" Target="consultantplus://offline/ref=CE7C9B3FD3F9D0D5796F4FE9A441EAF17EC843D2709B7621AADE8CCB0A5D9B0F6A01751EFF3AD64E9CC2A165964103DC6EAD6B40D27DF7141FF9B7CDlAB" TargetMode="External"/><Relationship Id="rId17" Type="http://schemas.openxmlformats.org/officeDocument/2006/relationships/hyperlink" Target="consultantplus://offline/ref=CE7C9B3FD3F9D0D5796F4FE9A441EAF17EC843D2719A7420ACDE8CCB0A5D9B0F6A01751EFF3AD64E9CC2A363964103DC6EAD6B40D27DF7141FF9B7CDlAB" TargetMode="External"/><Relationship Id="rId25" Type="http://schemas.openxmlformats.org/officeDocument/2006/relationships/hyperlink" Target="consultantplus://offline/ref=CE7C9B3FD3F9D0D5796F4FE9A441EAF17EC843D270947625A8DE8CCB0A5D9B0F6A01751EFF3AD64E9CC2A363964103DC6EAD6B40D27DF7141FF9B7CDlAB" TargetMode="External"/><Relationship Id="rId33" Type="http://schemas.openxmlformats.org/officeDocument/2006/relationships/hyperlink" Target="consultantplus://offline/ref=22C5E75A3476C052051DEF29ACB539E502CB57E252E0E99D8EC8F913DA772A339753F6C3395DC162864199DD10E2C6FC5A2A4064514840D79C150Ds0Q1D" TargetMode="External"/><Relationship Id="rId38" Type="http://schemas.openxmlformats.org/officeDocument/2006/relationships/hyperlink" Target="consultantplus://offline/ref=22C5E75A3476C052051DEF29ACB539E502CB57E252E1EA9E83C8F913DA772A339753F6C3395DC162864199DD10E2C6FC5A2A4064514840D79C150Ds0Q1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C9B3FD3F9D0D5796F4FE9A441EAF17EC843D271947420A6DE8CCB0A5D9B0F6A01751EFF3AD64E9CC2A363964103DC6EAD6B40D27DF7141FF9B7CDlAB" TargetMode="External"/><Relationship Id="rId20" Type="http://schemas.openxmlformats.org/officeDocument/2006/relationships/hyperlink" Target="consultantplus://offline/ref=CE7C9B3FD3F9D0D5796F4FE9A441EAF17EC843D270907522AADE8CCB0A5D9B0F6A01751EFF3AD64E9CC2A363964103DC6EAD6B40D27DF7141FF9B7CDlAB" TargetMode="External"/><Relationship Id="rId29" Type="http://schemas.openxmlformats.org/officeDocument/2006/relationships/hyperlink" Target="consultantplus://offline/ref=22C5E75A3476C052051DEF29ACB539E502CB57E252E5E9938FC8F913DA772A339753F6C3395DC162864199DD10E2C6FC5A2A4064514840D79C150Ds0Q1D" TargetMode="External"/><Relationship Id="rId41" Type="http://schemas.openxmlformats.org/officeDocument/2006/relationships/hyperlink" Target="consultantplus://offline/ref=22C5E75A3476C052051DEF29ACB539E502CB57E252E1E19284C8F913DA772A339753F6C3395DC162864199DD10E2C6FC5A2A4064514840D79C150Ds0Q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9B3FD3F9D0D5796F4FE9A441EAF17EC843D276957622ACDE8CCB0A5D9B0F6A01751EFF3AD64E9CC2A363964103DC6EAD6B40D27DF7141FF9B7CDlAB" TargetMode="External"/><Relationship Id="rId11" Type="http://schemas.openxmlformats.org/officeDocument/2006/relationships/hyperlink" Target="consultantplus://offline/ref=CE7C9B3FD3F9D0D5796F4FE9A441EAF17EC843D271927527ABDE8CCB0A5D9B0F6A01751EFF3AD64E9CC2A363964103DC6EAD6B40D27DF7141FF9B7CDlAB" TargetMode="External"/><Relationship Id="rId24" Type="http://schemas.openxmlformats.org/officeDocument/2006/relationships/hyperlink" Target="consultantplus://offline/ref=CE7C9B3FD3F9D0D5796F4FE9A441EAF17EC843D270957228ABDE8CCB0A5D9B0F6A01751EFF3AD64E9CC2A363964103DC6EAD6B40D27DF7141FF9B7CDlAB" TargetMode="External"/><Relationship Id="rId32" Type="http://schemas.openxmlformats.org/officeDocument/2006/relationships/hyperlink" Target="consultantplus://offline/ref=22C5E75A3476C052051DEF29ACB539E502CB57E252E7E19B83C8F913DA772A339753F6C3395DC162864199DD10E2C6FC5A2A4064514840D79C150Ds0Q1D" TargetMode="External"/><Relationship Id="rId37" Type="http://schemas.openxmlformats.org/officeDocument/2006/relationships/hyperlink" Target="consultantplus://offline/ref=22C5E75A3476C052051DEF29ACB539E502CB57E252E1EA9B84C8F913DA772A339753F6C3395DC162864199DD10E2C6FC5A2A4064514840D79C150Ds0Q1D" TargetMode="External"/><Relationship Id="rId40" Type="http://schemas.openxmlformats.org/officeDocument/2006/relationships/hyperlink" Target="consultantplus://offline/ref=22C5E75A3476C052051DEF29ACB539E502CB57E252E1EC9E81C8F913DA772A339753F6C3395DC162864199DD10E2C6FC5A2A4064514840D79C150Ds0Q1D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7C9B3FD3F9D0D5796F4FE9A441EAF17EC843D271957627A6DE8CCB0A5D9B0F6A01751EFF3AD64E9CC2A363964103DC6EAD6B40D27DF7141FF9B7CDlAB" TargetMode="External"/><Relationship Id="rId23" Type="http://schemas.openxmlformats.org/officeDocument/2006/relationships/hyperlink" Target="consultantplus://offline/ref=CE7C9B3FD3F9D0D5796F4FE9A441EAF17EC843D270967E25AEDE8CCB0A5D9B0F6A01751EFF3AD64E9CC2A363964103DC6EAD6B40D27DF7141FF9B7CDlAB" TargetMode="External"/><Relationship Id="rId28" Type="http://schemas.openxmlformats.org/officeDocument/2006/relationships/hyperlink" Target="consultantplus://offline/ref=CE7C9B3FD3F9D0D5796F4FE9A441EAF17EC843D273937720A9DE8CCB0A5D9B0F6A01751EFF3AD64E9CC2A363964103DC6EAD6B40D27DF7141FF9B7CDlAB" TargetMode="External"/><Relationship Id="rId36" Type="http://schemas.openxmlformats.org/officeDocument/2006/relationships/hyperlink" Target="consultantplus://offline/ref=22C5E75A3476C052051DEF29ACB539E502CB57E252E1E89E81C8F913DA772A339753F6C3395DC162864199DD10E2C6FC5A2A4064514840D79C150Ds0Q1D" TargetMode="External"/><Relationship Id="rId10" Type="http://schemas.openxmlformats.org/officeDocument/2006/relationships/hyperlink" Target="consultantplus://offline/ref=CE7C9B3FD3F9D0D5796F4FE9A441EAF17EC843D271937328AFDE8CCB0A5D9B0F6A01751EFF3AD64E9CC2A363964103DC6EAD6B40D27DF7141FF9B7CDlAB" TargetMode="External"/><Relationship Id="rId19" Type="http://schemas.openxmlformats.org/officeDocument/2006/relationships/hyperlink" Target="consultantplus://offline/ref=CE7C9B3FD3F9D0D5796F4FE9A441EAF17EC843D270927421AEDE8CCB0A5D9B0F6A01751EFF3AD64E9CC2A363964103DC6EAD6B40D27DF7141FF9B7CDlAB" TargetMode="External"/><Relationship Id="rId31" Type="http://schemas.openxmlformats.org/officeDocument/2006/relationships/hyperlink" Target="consultantplus://offline/ref=22C5E75A3476C052051DEF29ACB539E502CB57E252E6EE9D84C8F913DA772A339753F6C3395DC162864199DD10E2C6FC5A2A4064514840D79C150Ds0Q1D" TargetMode="External"/><Relationship Id="rId44" Type="http://schemas.openxmlformats.org/officeDocument/2006/relationships/hyperlink" Target="consultantplus://offline/ref=8743834129FDF824438B3271EE5FE7A4FD9AB2120519BB1D47C70093569AD3710562BD9241D944724EEAD942C106883EUAi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7C9B3FD3F9D0D5796F4FE9A441EAF17EC843D2769B7020A7DE8CCB0A5D9B0F6A01751EFF3AD64E9CC2A363964103DC6EAD6B40D27DF7141FF9B7CDlAB" TargetMode="External"/><Relationship Id="rId14" Type="http://schemas.openxmlformats.org/officeDocument/2006/relationships/hyperlink" Target="consultantplus://offline/ref=CE7C9B3FD3F9D0D5796F4FE9A441EAF17EC843D271907127A6DE8CCB0A5D9B0F6A01751EFF3AD64E9CC2A363964103DC6EAD6B40D27DF7141FF9B7CDlAB" TargetMode="External"/><Relationship Id="rId22" Type="http://schemas.openxmlformats.org/officeDocument/2006/relationships/hyperlink" Target="consultantplus://offline/ref=CE7C9B3FD3F9D0D5796F4FE9A441EAF17EC843D270977027A9DE8CCB0A5D9B0F6A01751EFF3AD64E9CC2A363964103DC6EAD6B40D27DF7141FF9B7CDlAB" TargetMode="External"/><Relationship Id="rId27" Type="http://schemas.openxmlformats.org/officeDocument/2006/relationships/hyperlink" Target="consultantplus://offline/ref=CE7C9B3FD3F9D0D5796F4FE9A441EAF17EC843D2709A7327A7DE8CCB0A5D9B0F6A01751EFF3AD64E9CC2A363964103DC6EAD6B40D27DF7141FF9B7CDlAB" TargetMode="External"/><Relationship Id="rId30" Type="http://schemas.openxmlformats.org/officeDocument/2006/relationships/hyperlink" Target="consultantplus://offline/ref=22C5E75A3476C052051DEF29ACB539E502CB57E252E5E19382C8F913DA772A339753F6C3395DC162864199DD10E2C6FC5A2A4064514840D79C150Ds0Q1D" TargetMode="External"/><Relationship Id="rId35" Type="http://schemas.openxmlformats.org/officeDocument/2006/relationships/hyperlink" Target="consultantplus://offline/ref=22C5E75A3476C052051DEF29ACB539E502CB57E252E0EE9E8FC8F913DA772A339753F6C3395DC162864199DD10E2C6FC5A2A4064514840D79C150Ds0Q1D" TargetMode="External"/><Relationship Id="rId43" Type="http://schemas.openxmlformats.org/officeDocument/2006/relationships/hyperlink" Target="consultantplus://offline/ref=319C89B49BC8A0DABAC72AAE228D61348807E10B57435B82FDED03F89852FC47ABC1BFB909B21F3C99C03529D19A89E3D15BF14B59B6E224FA7992S4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GlushkovaOM</dc:creator>
  <cp:keywords/>
  <dc:description/>
  <cp:lastModifiedBy>FedosovaVP</cp:lastModifiedBy>
  <cp:revision>28</cp:revision>
  <cp:lastPrinted>2020-12-16T02:14:00Z</cp:lastPrinted>
  <dcterms:created xsi:type="dcterms:W3CDTF">2020-11-27T03:07:00Z</dcterms:created>
  <dcterms:modified xsi:type="dcterms:W3CDTF">2020-12-16T02:16:00Z</dcterms:modified>
</cp:coreProperties>
</file>