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ED" w:rsidRDefault="00036BED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9C" w:rsidRDefault="00564C9C" w:rsidP="007D1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E6" w:rsidRDefault="00C454E6" w:rsidP="007D1B5B">
      <w:pPr>
        <w:pStyle w:val="ConsPlusNormal"/>
        <w:ind w:firstLine="709"/>
        <w:contextualSpacing/>
        <w:jc w:val="center"/>
        <w:rPr>
          <w:b/>
        </w:rPr>
      </w:pPr>
    </w:p>
    <w:p w:rsidR="00BA7EE4" w:rsidRDefault="002C071F" w:rsidP="007D1B5B">
      <w:pPr>
        <w:pStyle w:val="ConsPlusNormal"/>
        <w:ind w:firstLine="709"/>
        <w:contextualSpacing/>
        <w:jc w:val="center"/>
        <w:rPr>
          <w:b/>
        </w:rPr>
      </w:pPr>
      <w:r>
        <w:rPr>
          <w:b/>
        </w:rPr>
        <w:t xml:space="preserve">по результатам проведения </w:t>
      </w:r>
      <w:r w:rsidRPr="009B0F69">
        <w:rPr>
          <w:b/>
        </w:rPr>
        <w:t xml:space="preserve">экспертизы </w:t>
      </w:r>
      <w:r>
        <w:rPr>
          <w:b/>
        </w:rPr>
        <w:t xml:space="preserve">изменений в </w:t>
      </w:r>
      <w:r w:rsidRPr="00FA602D">
        <w:rPr>
          <w:b/>
        </w:rPr>
        <w:t>Государственн</w:t>
      </w:r>
      <w:r>
        <w:rPr>
          <w:b/>
        </w:rPr>
        <w:t>ую</w:t>
      </w:r>
      <w:r w:rsidRPr="00FA602D">
        <w:rPr>
          <w:b/>
        </w:rPr>
        <w:t xml:space="preserve"> программ</w:t>
      </w:r>
      <w:r>
        <w:rPr>
          <w:b/>
        </w:rPr>
        <w:t xml:space="preserve">у Республики </w:t>
      </w:r>
      <w:r w:rsidRPr="00107E77">
        <w:rPr>
          <w:b/>
        </w:rPr>
        <w:t xml:space="preserve">Бурятия </w:t>
      </w:r>
      <w:r w:rsidR="00BA7EE4" w:rsidRPr="00107E77">
        <w:rPr>
          <w:b/>
        </w:rPr>
        <w:t>№64 «Безопасность</w:t>
      </w:r>
      <w:r w:rsidR="00BA7EE4" w:rsidRPr="00FA602D">
        <w:rPr>
          <w:b/>
        </w:rPr>
        <w:t xml:space="preserve"> жизнедеятельности»</w:t>
      </w:r>
    </w:p>
    <w:p w:rsidR="009510CD" w:rsidRPr="00FA602D" w:rsidRDefault="009510CD" w:rsidP="007D1B5B">
      <w:pPr>
        <w:pStyle w:val="ConsPlusNormal"/>
        <w:ind w:firstLine="709"/>
        <w:contextualSpacing/>
        <w:jc w:val="center"/>
        <w:rPr>
          <w:b/>
        </w:rPr>
      </w:pPr>
    </w:p>
    <w:p w:rsidR="002C071F" w:rsidRPr="00DE5937" w:rsidRDefault="002C071F" w:rsidP="007D1B5B">
      <w:pPr>
        <w:pStyle w:val="ConsPlusNormal"/>
        <w:ind w:firstLine="709"/>
        <w:contextualSpacing/>
        <w:jc w:val="both"/>
      </w:pPr>
      <w:proofErr w:type="gramStart"/>
      <w:r w:rsidRPr="00DE5937">
        <w:t xml:space="preserve">В Счетную палату Республики Бурятия Правительством Республики Бурятия </w:t>
      </w:r>
      <w:r w:rsidR="004D672C" w:rsidRPr="00DE5937">
        <w:t>2</w:t>
      </w:r>
      <w:r w:rsidR="005219F8" w:rsidRPr="00DE5937">
        <w:t>5.11</w:t>
      </w:r>
      <w:r w:rsidRPr="00DE5937">
        <w:t>.20</w:t>
      </w:r>
      <w:r w:rsidR="005219F8" w:rsidRPr="00DE5937">
        <w:t>20</w:t>
      </w:r>
      <w:r w:rsidRPr="00DE5937">
        <w:t xml:space="preserve"> года представлен проект постановления Правительства Республики Бурятия «О внесении изменений в постановление Правительства Республики Бурятия от 05.02.2013 №41 «Об утверждении Государственной программы Республики Бурятия «Безопасность жизнедеятельности» (далее</w:t>
      </w:r>
      <w:r w:rsidR="0063267F" w:rsidRPr="00DE5937">
        <w:t xml:space="preserve"> по тексту – проект  ГП</w:t>
      </w:r>
      <w:r w:rsidRPr="00DE5937">
        <w:t xml:space="preserve">),  с сопроводительным письмом к предложению о внесении изменений в </w:t>
      </w:r>
      <w:r w:rsidR="00D475ED" w:rsidRPr="00DE5937">
        <w:t xml:space="preserve">действующую  Государственную  программу  «Безопасность жизнедеятельности» </w:t>
      </w:r>
      <w:r w:rsidRPr="00DE5937">
        <w:t xml:space="preserve">от </w:t>
      </w:r>
      <w:r w:rsidR="005219F8" w:rsidRPr="00DE5937">
        <w:t xml:space="preserve">25.11.2020 </w:t>
      </w:r>
      <w:r w:rsidRPr="00DE5937">
        <w:t>№01.08-018-</w:t>
      </w:r>
      <w:r w:rsidR="005219F8" w:rsidRPr="00DE5937">
        <w:t>И10868/20</w:t>
      </w:r>
      <w:r w:rsidRPr="00DE5937">
        <w:t>.</w:t>
      </w:r>
      <w:proofErr w:type="gramEnd"/>
    </w:p>
    <w:p w:rsidR="00DB7730" w:rsidRDefault="00DB7730" w:rsidP="00DB7730">
      <w:pPr>
        <w:pStyle w:val="ConsPlusNormal"/>
        <w:ind w:firstLine="709"/>
        <w:jc w:val="both"/>
      </w:pPr>
      <w:r w:rsidRPr="00C14573">
        <w:t xml:space="preserve">В нарушение положений части 3 статьи 43 Закона Республики Бурятия «О бюджетном процессе в Республике Бурятия» к проекту постановления не приложены документы, подтверждающие согласование </w:t>
      </w:r>
      <w:r>
        <w:t>п</w:t>
      </w:r>
      <w:r w:rsidRPr="00C14573">
        <w:t>роекта ГП  с Министерством финансов Республики Бурятия, Министерством экономики Республики Бурятия</w:t>
      </w:r>
      <w:r w:rsidR="00577F35">
        <w:t>. В</w:t>
      </w:r>
      <w:r w:rsidR="000460CF">
        <w:t xml:space="preserve"> </w:t>
      </w:r>
      <w:r w:rsidRPr="00C14573">
        <w:t xml:space="preserve"> </w:t>
      </w:r>
      <w:r w:rsidR="006F7DD9">
        <w:t xml:space="preserve">представленной </w:t>
      </w:r>
      <w:r w:rsidRPr="00C14573">
        <w:t>Пояснительн</w:t>
      </w:r>
      <w:r w:rsidR="000460CF">
        <w:t xml:space="preserve">ой </w:t>
      </w:r>
      <w:r w:rsidRPr="00C14573">
        <w:t xml:space="preserve"> записк</w:t>
      </w:r>
      <w:r w:rsidR="000460CF">
        <w:t xml:space="preserve">е не </w:t>
      </w:r>
      <w:r w:rsidRPr="00C14573">
        <w:t xml:space="preserve"> </w:t>
      </w:r>
      <w:r>
        <w:t>содерж</w:t>
      </w:r>
      <w:r w:rsidR="000460CF">
        <w:t>ится</w:t>
      </w:r>
      <w:r>
        <w:t xml:space="preserve"> обоснование необходимости внесения изменений в действующую государственную программу.</w:t>
      </w:r>
    </w:p>
    <w:p w:rsidR="00D10E99" w:rsidRPr="000253AE" w:rsidRDefault="00665835" w:rsidP="007D1B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 программы Республики Бурятия «Безопасность жизнедеятельности»</w:t>
      </w:r>
      <w:r w:rsidRPr="000253AE"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 xml:space="preserve"> (далее – ГП): </w:t>
      </w:r>
      <w:r w:rsidR="00BA7EE4" w:rsidRPr="000253AE">
        <w:rPr>
          <w:rFonts w:ascii="Times New Roman" w:hAnsi="Times New Roman" w:cs="Times New Roman"/>
          <w:sz w:val="28"/>
          <w:szCs w:val="28"/>
        </w:rPr>
        <w:t xml:space="preserve">Республиканское агентство гражданской обороны и чрезвычайных ситуаций. </w:t>
      </w:r>
      <w:r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655F21" w:rsidRPr="000253AE">
        <w:rPr>
          <w:rFonts w:ascii="Times New Roman" w:hAnsi="Times New Roman" w:cs="Times New Roman"/>
          <w:sz w:val="28"/>
          <w:szCs w:val="28"/>
        </w:rPr>
        <w:t xml:space="preserve">Соисполнители:  </w:t>
      </w:r>
      <w:proofErr w:type="gramStart"/>
      <w:r w:rsidR="00655F21" w:rsidRPr="000253AE">
        <w:rPr>
          <w:rFonts w:ascii="Times New Roman" w:hAnsi="Times New Roman" w:cs="Times New Roman"/>
          <w:sz w:val="28"/>
          <w:szCs w:val="28"/>
        </w:rPr>
        <w:t>Администрация Главы Республики Бурятия и Правительства Республики Бурятия; Республиканское агентство лесного хозяйства; Министерство имущественных и земельных отношений Республики Бурятия</w:t>
      </w:r>
      <w:r w:rsidR="00D10E99" w:rsidRPr="000253AE">
        <w:rPr>
          <w:rFonts w:ascii="Times New Roman" w:hAnsi="Times New Roman" w:cs="Times New Roman"/>
          <w:sz w:val="28"/>
          <w:szCs w:val="28"/>
        </w:rPr>
        <w:t>;</w:t>
      </w:r>
      <w:r w:rsidR="00655F21" w:rsidRPr="000253AE">
        <w:rPr>
          <w:rFonts w:ascii="Times New Roman" w:hAnsi="Times New Roman" w:cs="Times New Roman"/>
          <w:sz w:val="28"/>
          <w:szCs w:val="28"/>
        </w:rPr>
        <w:t xml:space="preserve"> ГБУ "Центр информационных технологий Республики Бурятия";  Министерство по развитию транспорта, энергетики и дорожного хозяйства Республики Бурятия; Министерство внутренних дел по Республике Бурятия (по согласованию)</w:t>
      </w:r>
      <w:r w:rsidR="00D10E99" w:rsidRPr="000253AE">
        <w:rPr>
          <w:rFonts w:ascii="Times New Roman" w:hAnsi="Times New Roman" w:cs="Times New Roman"/>
          <w:bCs/>
          <w:sz w:val="28"/>
          <w:szCs w:val="28"/>
        </w:rPr>
        <w:t>; Министерство строительства и модернизации жилищно-коммунального комплекса Республики Бурятия.</w:t>
      </w:r>
      <w:proofErr w:type="gramEnd"/>
    </w:p>
    <w:p w:rsidR="00BA7EE4" w:rsidRPr="000253AE" w:rsidRDefault="00F00143" w:rsidP="007D1B5B">
      <w:pPr>
        <w:pStyle w:val="ConsPlusNormal"/>
        <w:ind w:firstLine="709"/>
        <w:contextualSpacing/>
        <w:jc w:val="both"/>
      </w:pPr>
      <w:r w:rsidRPr="000253AE">
        <w:t xml:space="preserve">В действующей редакции от </w:t>
      </w:r>
      <w:r w:rsidR="00385FFE" w:rsidRPr="000253AE">
        <w:t>2</w:t>
      </w:r>
      <w:r w:rsidR="002D589E" w:rsidRPr="000253AE">
        <w:t>4</w:t>
      </w:r>
      <w:r w:rsidRPr="000253AE">
        <w:t>.</w:t>
      </w:r>
      <w:r w:rsidR="00385FFE" w:rsidRPr="000253AE">
        <w:t>0</w:t>
      </w:r>
      <w:r w:rsidR="002D589E" w:rsidRPr="000253AE">
        <w:t>7</w:t>
      </w:r>
      <w:r w:rsidRPr="000253AE">
        <w:t>.20</w:t>
      </w:r>
      <w:r w:rsidR="002D589E" w:rsidRPr="000253AE">
        <w:t>20</w:t>
      </w:r>
      <w:r w:rsidRPr="000253AE">
        <w:t xml:space="preserve"> г. </w:t>
      </w:r>
      <w:r w:rsidR="00587950" w:rsidRPr="000253AE">
        <w:t>ГП</w:t>
      </w:r>
      <w:r w:rsidR="00665835" w:rsidRPr="000253AE">
        <w:t xml:space="preserve"> </w:t>
      </w:r>
      <w:r w:rsidR="00BA7EE4" w:rsidRPr="000253AE">
        <w:t xml:space="preserve"> включает </w:t>
      </w:r>
      <w:r w:rsidR="00720872" w:rsidRPr="000253AE">
        <w:t xml:space="preserve">в себя </w:t>
      </w:r>
      <w:r w:rsidR="00932EAD" w:rsidRPr="000253AE">
        <w:t xml:space="preserve">четыре </w:t>
      </w:r>
      <w:r w:rsidR="00BA7EE4" w:rsidRPr="000253AE">
        <w:t xml:space="preserve">подпрограммы: </w:t>
      </w:r>
    </w:p>
    <w:p w:rsidR="00BA7EE4" w:rsidRPr="000253AE" w:rsidRDefault="004E6927" w:rsidP="007D1B5B">
      <w:pPr>
        <w:pStyle w:val="ConsPlusNormal"/>
        <w:ind w:firstLine="709"/>
        <w:contextualSpacing/>
        <w:jc w:val="both"/>
      </w:pPr>
      <w:r w:rsidRPr="000253AE">
        <w:t>1.</w:t>
      </w:r>
      <w:r w:rsidR="00D475ED" w:rsidRPr="000253AE">
        <w:t xml:space="preserve"> </w:t>
      </w:r>
      <w:r w:rsidR="00BA7EE4" w:rsidRPr="000253AE">
        <w:t>Защита от чрезвычайных ситуаций и пожарная безопасность;</w:t>
      </w:r>
    </w:p>
    <w:p w:rsidR="00BA7EE4" w:rsidRPr="000253AE" w:rsidRDefault="004E6927" w:rsidP="007D1B5B">
      <w:pPr>
        <w:pStyle w:val="ConsPlusNormal"/>
        <w:ind w:firstLine="709"/>
        <w:contextualSpacing/>
        <w:jc w:val="both"/>
      </w:pPr>
      <w:r w:rsidRPr="000253AE">
        <w:lastRenderedPageBreak/>
        <w:t>2.</w:t>
      </w:r>
      <w:r w:rsidR="00D475ED" w:rsidRPr="000253AE">
        <w:t xml:space="preserve"> </w:t>
      </w:r>
      <w:r w:rsidR="00BA7EE4" w:rsidRPr="000253AE">
        <w:t>Создание условий для обеспечения безопасности жизнедеятельности и гражданской обороны;</w:t>
      </w:r>
    </w:p>
    <w:p w:rsidR="00BA7EE4" w:rsidRPr="000253AE" w:rsidRDefault="004E6927" w:rsidP="007D1B5B">
      <w:pPr>
        <w:pStyle w:val="ConsPlusNormal"/>
        <w:ind w:firstLine="709"/>
        <w:contextualSpacing/>
        <w:jc w:val="both"/>
      </w:pPr>
      <w:r w:rsidRPr="000253AE">
        <w:t>3.</w:t>
      </w:r>
      <w:r w:rsidR="00D475ED" w:rsidRPr="000253AE">
        <w:t xml:space="preserve"> </w:t>
      </w:r>
      <w:r w:rsidR="00BA7EE4" w:rsidRPr="000253AE">
        <w:t>Снижение рисков и смягчение последствий чрезвычайных ситуаций природного и техногенного характера</w:t>
      </w:r>
      <w:r w:rsidR="00F53206" w:rsidRPr="000253AE">
        <w:t>;</w:t>
      </w:r>
    </w:p>
    <w:p w:rsidR="00F53206" w:rsidRPr="000253AE" w:rsidRDefault="004E6927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4.</w:t>
      </w:r>
      <w:r w:rsidR="00D475ED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F53206" w:rsidRPr="000253AE">
        <w:rPr>
          <w:rFonts w:ascii="Times New Roman" w:hAnsi="Times New Roman" w:cs="Times New Roman"/>
          <w:sz w:val="28"/>
          <w:szCs w:val="28"/>
        </w:rPr>
        <w:t>Построение и развитие аппаратно-программного комплекса «Безопасный город» на территории Республики Бурятия.</w:t>
      </w:r>
    </w:p>
    <w:p w:rsidR="00730F0A" w:rsidRPr="000253AE" w:rsidRDefault="00BA7EE4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D475ED" w:rsidRPr="000253AE">
        <w:rPr>
          <w:rFonts w:ascii="Times New Roman" w:hAnsi="Times New Roman" w:cs="Times New Roman"/>
          <w:sz w:val="28"/>
          <w:szCs w:val="28"/>
        </w:rPr>
        <w:t xml:space="preserve">ГП </w:t>
      </w:r>
      <w:r w:rsidRPr="000253AE">
        <w:rPr>
          <w:rFonts w:ascii="Times New Roman" w:hAnsi="Times New Roman" w:cs="Times New Roman"/>
          <w:sz w:val="28"/>
          <w:szCs w:val="28"/>
        </w:rPr>
        <w:t>2014-2017 годы и на период до 202</w:t>
      </w:r>
      <w:r w:rsidR="000A6811">
        <w:rPr>
          <w:rFonts w:ascii="Times New Roman" w:hAnsi="Times New Roman" w:cs="Times New Roman"/>
          <w:sz w:val="28"/>
          <w:szCs w:val="28"/>
        </w:rPr>
        <w:t>2</w:t>
      </w:r>
      <w:r w:rsidRPr="000253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5FB" w:rsidRPr="000253AE">
        <w:rPr>
          <w:rFonts w:ascii="Times New Roman" w:hAnsi="Times New Roman" w:cs="Times New Roman"/>
          <w:sz w:val="28"/>
          <w:szCs w:val="28"/>
        </w:rPr>
        <w:t xml:space="preserve">. </w:t>
      </w:r>
      <w:r w:rsidRPr="000253A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475ED" w:rsidRPr="000253AE">
        <w:rPr>
          <w:rFonts w:ascii="Times New Roman" w:hAnsi="Times New Roman" w:cs="Times New Roman"/>
          <w:sz w:val="28"/>
          <w:szCs w:val="28"/>
        </w:rPr>
        <w:t xml:space="preserve">ГП </w:t>
      </w:r>
      <w:r w:rsidRPr="000253AE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бюджета. </w:t>
      </w:r>
    </w:p>
    <w:p w:rsidR="00B137BD" w:rsidRPr="000253AE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Цели ГП: Развитие эффективной системы защиты населения и территорий Республики Бурятия в области гражданской обороны, чрезвычайных ситуаций природного и техногенного характера, обеспечения пожарной безопасности</w:t>
      </w:r>
      <w:r w:rsidR="0061020A" w:rsidRPr="000253AE">
        <w:rPr>
          <w:rFonts w:ascii="Times New Roman" w:hAnsi="Times New Roman" w:cs="Times New Roman"/>
          <w:sz w:val="28"/>
          <w:szCs w:val="28"/>
        </w:rPr>
        <w:t>.</w:t>
      </w:r>
    </w:p>
    <w:p w:rsidR="00B137BD" w:rsidRPr="000253AE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Задачи ГП:</w:t>
      </w:r>
    </w:p>
    <w:p w:rsidR="00B137BD" w:rsidRPr="000253AE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1. Повышение уровня защищенности и безопасности населения и территорий от чрезвычайных ситуаций и пожаров.</w:t>
      </w:r>
    </w:p>
    <w:p w:rsidR="00B137BD" w:rsidRPr="000253AE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2. Повышение эффективности управления исполнением функций в области гражданской обороны и защиты от чрезвычайных ситуаций.</w:t>
      </w:r>
    </w:p>
    <w:p w:rsidR="00B137BD" w:rsidRPr="000253AE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3. Развитие материально-технической базы, обеспечивающей снижение рисков и смягчение последствий чрезвычайных ситуаций.</w:t>
      </w:r>
    </w:p>
    <w:p w:rsidR="00B137BD" w:rsidRDefault="00B137BD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4. Развитие единой региональной интеграционной платформы ап</w:t>
      </w:r>
      <w:r w:rsidR="00D475ED" w:rsidRPr="000253AE">
        <w:rPr>
          <w:rFonts w:ascii="Times New Roman" w:hAnsi="Times New Roman" w:cs="Times New Roman"/>
          <w:sz w:val="28"/>
          <w:szCs w:val="28"/>
        </w:rPr>
        <w:t>паратно-программного комплекса «</w:t>
      </w:r>
      <w:r w:rsidRPr="000253AE">
        <w:rPr>
          <w:rFonts w:ascii="Times New Roman" w:hAnsi="Times New Roman" w:cs="Times New Roman"/>
          <w:sz w:val="28"/>
          <w:szCs w:val="28"/>
        </w:rPr>
        <w:t>Безопасный город</w:t>
      </w:r>
      <w:r w:rsidR="00D475ED" w:rsidRPr="000253AE">
        <w:rPr>
          <w:rFonts w:ascii="Times New Roman" w:hAnsi="Times New Roman" w:cs="Times New Roman"/>
          <w:sz w:val="28"/>
          <w:szCs w:val="28"/>
        </w:rPr>
        <w:t>»</w:t>
      </w:r>
      <w:r w:rsidRPr="000253AE">
        <w:rPr>
          <w:rFonts w:ascii="Times New Roman" w:hAnsi="Times New Roman" w:cs="Times New Roman"/>
          <w:sz w:val="28"/>
          <w:szCs w:val="28"/>
        </w:rPr>
        <w:t xml:space="preserve"> на территории Республики Бурятия.</w:t>
      </w:r>
    </w:p>
    <w:p w:rsidR="000A6811" w:rsidRDefault="000A6811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024" w:rsidRPr="000253AE" w:rsidRDefault="00DE5937" w:rsidP="007D1B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6024" w:rsidRPr="000253AE">
        <w:rPr>
          <w:rFonts w:ascii="Times New Roman" w:hAnsi="Times New Roman" w:cs="Times New Roman"/>
          <w:sz w:val="28"/>
          <w:szCs w:val="28"/>
        </w:rPr>
        <w:t>начения</w:t>
      </w:r>
      <w:r w:rsidRPr="00DE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3AE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53AE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253AE">
        <w:rPr>
          <w:rFonts w:ascii="Times New Roman" w:hAnsi="Times New Roman" w:cs="Times New Roman"/>
          <w:sz w:val="28"/>
          <w:szCs w:val="28"/>
        </w:rPr>
        <w:t xml:space="preserve">ГП  в действующей редакции,  </w:t>
      </w:r>
      <w:r w:rsidR="006C6024" w:rsidRPr="000253AE">
        <w:rPr>
          <w:rFonts w:ascii="Times New Roman" w:hAnsi="Times New Roman" w:cs="Times New Roman"/>
          <w:sz w:val="28"/>
          <w:szCs w:val="28"/>
        </w:rPr>
        <w:t>которые должны быть достигнуты к 202</w:t>
      </w:r>
      <w:r w:rsidR="000A6811">
        <w:rPr>
          <w:rFonts w:ascii="Times New Roman" w:hAnsi="Times New Roman" w:cs="Times New Roman"/>
          <w:sz w:val="28"/>
          <w:szCs w:val="28"/>
        </w:rPr>
        <w:t>2</w:t>
      </w:r>
      <w:r w:rsidR="006C6024" w:rsidRPr="000253A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3FC5" w:rsidRPr="000253AE">
        <w:rPr>
          <w:rFonts w:ascii="Times New Roman" w:hAnsi="Times New Roman" w:cs="Times New Roman"/>
          <w:sz w:val="28"/>
          <w:szCs w:val="28"/>
        </w:rPr>
        <w:t xml:space="preserve"> согласно паспорту ГП</w:t>
      </w:r>
      <w:r w:rsidR="0006100D" w:rsidRPr="000253AE">
        <w:rPr>
          <w:rFonts w:ascii="Times New Roman" w:hAnsi="Times New Roman" w:cs="Times New Roman"/>
          <w:sz w:val="28"/>
          <w:szCs w:val="28"/>
        </w:rPr>
        <w:t>, следующие</w:t>
      </w:r>
      <w:r w:rsidR="006C6024" w:rsidRPr="000253AE">
        <w:rPr>
          <w:rFonts w:ascii="Times New Roman" w:hAnsi="Times New Roman" w:cs="Times New Roman"/>
          <w:sz w:val="28"/>
          <w:szCs w:val="28"/>
        </w:rPr>
        <w:t>:</w:t>
      </w:r>
    </w:p>
    <w:p w:rsidR="004A5082" w:rsidRPr="000253AE" w:rsidRDefault="004A5082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 xml:space="preserve">- доля населения Республики Бурятия, охваченного защитными мероприятиями гражданской обороны и защиты от чрезвычайных ситуаций </w:t>
      </w:r>
      <w:r w:rsidR="00013FC5" w:rsidRPr="000253AE">
        <w:rPr>
          <w:rFonts w:ascii="Times New Roman" w:hAnsi="Times New Roman" w:cs="Times New Roman"/>
          <w:sz w:val="28"/>
          <w:szCs w:val="28"/>
        </w:rPr>
        <w:t>-</w:t>
      </w:r>
      <w:r w:rsidR="00D7340B" w:rsidRPr="000253AE">
        <w:rPr>
          <w:rFonts w:ascii="Times New Roman" w:hAnsi="Times New Roman" w:cs="Times New Roman"/>
          <w:sz w:val="28"/>
          <w:szCs w:val="28"/>
        </w:rPr>
        <w:t>8</w:t>
      </w:r>
      <w:r w:rsidR="004D5D91" w:rsidRPr="000253AE">
        <w:rPr>
          <w:rFonts w:ascii="Times New Roman" w:hAnsi="Times New Roman" w:cs="Times New Roman"/>
          <w:sz w:val="28"/>
          <w:szCs w:val="28"/>
        </w:rPr>
        <w:t>9</w:t>
      </w:r>
      <w:r w:rsidR="00D7340B" w:rsidRPr="000253AE">
        <w:rPr>
          <w:rFonts w:ascii="Times New Roman" w:hAnsi="Times New Roman" w:cs="Times New Roman"/>
          <w:sz w:val="28"/>
          <w:szCs w:val="28"/>
        </w:rPr>
        <w:t>,</w:t>
      </w:r>
      <w:r w:rsidR="00EA494E" w:rsidRPr="000253AE">
        <w:rPr>
          <w:rFonts w:ascii="Times New Roman" w:hAnsi="Times New Roman" w:cs="Times New Roman"/>
          <w:sz w:val="28"/>
          <w:szCs w:val="28"/>
        </w:rPr>
        <w:t>7</w:t>
      </w:r>
      <w:r w:rsidR="00D7340B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>%;</w:t>
      </w:r>
    </w:p>
    <w:p w:rsidR="004A5082" w:rsidRPr="000253AE" w:rsidRDefault="004A5082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- доля населения Республики Бурятия, охваченного защитными противопожарными мероприятиями</w:t>
      </w:r>
      <w:r w:rsidR="00846BCD" w:rsidRPr="000253AE">
        <w:rPr>
          <w:rFonts w:ascii="Times New Roman" w:hAnsi="Times New Roman" w:cs="Times New Roman"/>
          <w:sz w:val="28"/>
          <w:szCs w:val="28"/>
        </w:rPr>
        <w:t xml:space="preserve"> – 9</w:t>
      </w:r>
      <w:r w:rsidR="00D7340B" w:rsidRPr="000253AE">
        <w:rPr>
          <w:rFonts w:ascii="Times New Roman" w:hAnsi="Times New Roman" w:cs="Times New Roman"/>
          <w:sz w:val="28"/>
          <w:szCs w:val="28"/>
        </w:rPr>
        <w:t>5,</w:t>
      </w:r>
      <w:r w:rsidR="00EA494E" w:rsidRPr="000253AE">
        <w:rPr>
          <w:rFonts w:ascii="Times New Roman" w:hAnsi="Times New Roman" w:cs="Times New Roman"/>
          <w:sz w:val="28"/>
          <w:szCs w:val="28"/>
        </w:rPr>
        <w:t>9</w:t>
      </w:r>
      <w:r w:rsidR="00846BCD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>%;</w:t>
      </w:r>
    </w:p>
    <w:p w:rsidR="004A5082" w:rsidRPr="000253AE" w:rsidRDefault="004A5082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 xml:space="preserve">- количество должностных лиц Республики Бурятия, организаций и специалистов аварийно-спасательных формирований, имеющих навыки действия в области гражданской обороны и защиты от чрезвычайных ситуаций (в расчете на 10 тыс. населения) </w:t>
      </w:r>
      <w:r w:rsidR="00846BCD" w:rsidRPr="000253AE">
        <w:rPr>
          <w:rFonts w:ascii="Times New Roman" w:hAnsi="Times New Roman" w:cs="Times New Roman"/>
          <w:sz w:val="28"/>
          <w:szCs w:val="28"/>
        </w:rPr>
        <w:t xml:space="preserve"> - 2</w:t>
      </w:r>
      <w:r w:rsidR="00EA494E" w:rsidRPr="000253AE">
        <w:rPr>
          <w:rFonts w:ascii="Times New Roman" w:hAnsi="Times New Roman" w:cs="Times New Roman"/>
          <w:sz w:val="28"/>
          <w:szCs w:val="28"/>
        </w:rPr>
        <w:t>8</w:t>
      </w:r>
      <w:r w:rsidR="00846BCD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>чел.;</w:t>
      </w:r>
    </w:p>
    <w:p w:rsidR="004A5082" w:rsidRDefault="004A5082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 xml:space="preserve">- обеспеченность республики современной техникой поиска и спасения людей в труднодоступной местности, средствами предупреждения и защиты от чрезвычайных ситуаций </w:t>
      </w:r>
      <w:r w:rsidR="00846BCD" w:rsidRPr="000253AE">
        <w:rPr>
          <w:rFonts w:ascii="Times New Roman" w:hAnsi="Times New Roman" w:cs="Times New Roman"/>
          <w:sz w:val="28"/>
          <w:szCs w:val="28"/>
        </w:rPr>
        <w:t>–</w:t>
      </w:r>
      <w:r w:rsidR="00D7340B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EA494E" w:rsidRPr="000253AE">
        <w:rPr>
          <w:rFonts w:ascii="Times New Roman" w:hAnsi="Times New Roman" w:cs="Times New Roman"/>
          <w:sz w:val="28"/>
          <w:szCs w:val="28"/>
        </w:rPr>
        <w:t>41,7</w:t>
      </w:r>
      <w:r w:rsidR="00846BCD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>%</w:t>
      </w:r>
      <w:r w:rsidR="00846BCD" w:rsidRPr="000253AE">
        <w:rPr>
          <w:rFonts w:ascii="Times New Roman" w:hAnsi="Times New Roman" w:cs="Times New Roman"/>
          <w:sz w:val="28"/>
          <w:szCs w:val="28"/>
        </w:rPr>
        <w:t>.</w:t>
      </w:r>
    </w:p>
    <w:p w:rsidR="000A6811" w:rsidRDefault="000A6811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FB6" w:rsidRPr="006228F2" w:rsidRDefault="008375F7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228F2">
        <w:rPr>
          <w:rFonts w:ascii="Times New Roman" w:hAnsi="Times New Roman"/>
          <w:b/>
          <w:sz w:val="28"/>
          <w:szCs w:val="28"/>
        </w:rPr>
        <w:t xml:space="preserve">Цели и  задачи  проекта </w:t>
      </w:r>
      <w:r w:rsidR="007D695E" w:rsidRPr="006228F2">
        <w:rPr>
          <w:rFonts w:ascii="Times New Roman" w:hAnsi="Times New Roman"/>
          <w:b/>
          <w:sz w:val="28"/>
          <w:szCs w:val="28"/>
        </w:rPr>
        <w:t>ГП</w:t>
      </w:r>
      <w:r w:rsidRPr="006228F2">
        <w:rPr>
          <w:rFonts w:ascii="Times New Roman" w:hAnsi="Times New Roman"/>
          <w:b/>
          <w:sz w:val="28"/>
          <w:szCs w:val="28"/>
        </w:rPr>
        <w:t xml:space="preserve"> </w:t>
      </w:r>
      <w:r w:rsidR="00A70304" w:rsidRPr="006228F2">
        <w:rPr>
          <w:rFonts w:ascii="Times New Roman" w:hAnsi="Times New Roman"/>
          <w:b/>
          <w:sz w:val="28"/>
          <w:szCs w:val="28"/>
        </w:rPr>
        <w:t xml:space="preserve"> в целом </w:t>
      </w:r>
      <w:r w:rsidRPr="006228F2">
        <w:rPr>
          <w:rFonts w:ascii="Times New Roman" w:eastAsia="Times New Roman,Bold" w:hAnsi="Times New Roman"/>
          <w:b/>
          <w:bCs/>
          <w:sz w:val="28"/>
          <w:szCs w:val="28"/>
        </w:rPr>
        <w:t xml:space="preserve">соответствуют </w:t>
      </w:r>
      <w:r w:rsidRPr="006228F2">
        <w:rPr>
          <w:rFonts w:ascii="Times New Roman" w:hAnsi="Times New Roman"/>
          <w:b/>
          <w:sz w:val="28"/>
          <w:szCs w:val="28"/>
        </w:rPr>
        <w:t>целям</w:t>
      </w:r>
      <w:r w:rsidR="00A70304" w:rsidRPr="006228F2">
        <w:rPr>
          <w:rFonts w:ascii="Times New Roman" w:hAnsi="Times New Roman"/>
          <w:b/>
          <w:sz w:val="28"/>
          <w:szCs w:val="28"/>
        </w:rPr>
        <w:t xml:space="preserve"> и </w:t>
      </w:r>
      <w:r w:rsidRPr="006228F2">
        <w:rPr>
          <w:rFonts w:ascii="Times New Roman" w:hAnsi="Times New Roman"/>
          <w:b/>
          <w:sz w:val="28"/>
          <w:szCs w:val="28"/>
        </w:rPr>
        <w:t xml:space="preserve"> задачам</w:t>
      </w:r>
      <w:r w:rsidR="00A70304" w:rsidRPr="006228F2">
        <w:rPr>
          <w:rFonts w:ascii="Times New Roman" w:hAnsi="Times New Roman"/>
          <w:b/>
          <w:sz w:val="28"/>
          <w:szCs w:val="28"/>
        </w:rPr>
        <w:t xml:space="preserve"> </w:t>
      </w:r>
      <w:r w:rsidRPr="006228F2">
        <w:rPr>
          <w:rFonts w:ascii="Times New Roman" w:hAnsi="Times New Roman"/>
          <w:b/>
          <w:sz w:val="28"/>
          <w:szCs w:val="28"/>
        </w:rPr>
        <w:t>документов стратегического планирования в соответствующей сфере деятельности</w:t>
      </w:r>
      <w:r w:rsidR="00A70304" w:rsidRPr="006228F2">
        <w:rPr>
          <w:rFonts w:ascii="Times New Roman" w:hAnsi="Times New Roman" w:cs="Times New Roman"/>
          <w:b/>
          <w:sz w:val="28"/>
          <w:szCs w:val="28"/>
        </w:rPr>
        <w:t>.</w:t>
      </w:r>
      <w:r w:rsidR="00A70304" w:rsidRPr="006228F2">
        <w:rPr>
          <w:rFonts w:ascii="Times New Roman" w:hAnsi="Times New Roman"/>
          <w:b/>
          <w:sz w:val="28"/>
          <w:szCs w:val="28"/>
        </w:rPr>
        <w:t xml:space="preserve"> </w:t>
      </w:r>
      <w:r w:rsidR="00B20E7C" w:rsidRPr="006228F2">
        <w:rPr>
          <w:rFonts w:ascii="Times New Roman" w:hAnsi="Times New Roman"/>
          <w:b/>
          <w:sz w:val="28"/>
          <w:szCs w:val="28"/>
        </w:rPr>
        <w:t>И</w:t>
      </w:r>
      <w:r w:rsidR="00B137BD" w:rsidRPr="006228F2">
        <w:rPr>
          <w:rFonts w:ascii="Times New Roman" w:hAnsi="Times New Roman"/>
          <w:b/>
          <w:sz w:val="28"/>
          <w:szCs w:val="28"/>
        </w:rPr>
        <w:t>ндикаторы</w:t>
      </w:r>
      <w:r w:rsidR="001A0AA9" w:rsidRPr="006228F2">
        <w:rPr>
          <w:rFonts w:ascii="Times New Roman" w:hAnsi="Times New Roman"/>
          <w:b/>
          <w:sz w:val="28"/>
          <w:szCs w:val="28"/>
        </w:rPr>
        <w:t xml:space="preserve">, утвержденные проектом ГП, </w:t>
      </w:r>
      <w:r w:rsidR="00631E8A" w:rsidRPr="006228F2">
        <w:rPr>
          <w:rFonts w:ascii="Times New Roman" w:hAnsi="Times New Roman"/>
          <w:b/>
          <w:sz w:val="28"/>
          <w:szCs w:val="28"/>
        </w:rPr>
        <w:t xml:space="preserve">отражены </w:t>
      </w:r>
      <w:r w:rsidR="00E5142B" w:rsidRPr="006228F2">
        <w:rPr>
          <w:rFonts w:ascii="Times New Roman" w:hAnsi="Times New Roman"/>
          <w:b/>
          <w:sz w:val="28"/>
          <w:szCs w:val="28"/>
        </w:rPr>
        <w:t xml:space="preserve">в </w:t>
      </w:r>
      <w:r w:rsidR="009D34E7" w:rsidRPr="006228F2">
        <w:rPr>
          <w:rFonts w:ascii="Times New Roman" w:hAnsi="Times New Roman" w:cs="Times New Roman"/>
          <w:b/>
          <w:sz w:val="28"/>
          <w:szCs w:val="28"/>
        </w:rPr>
        <w:t>С</w:t>
      </w:r>
      <w:r w:rsidR="00FF1A68" w:rsidRPr="006228F2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1E055B" w:rsidRPr="006228F2">
        <w:rPr>
          <w:rFonts w:ascii="Times New Roman" w:hAnsi="Times New Roman" w:cs="Times New Roman"/>
          <w:b/>
          <w:sz w:val="28"/>
          <w:szCs w:val="28"/>
        </w:rPr>
        <w:t>Республики Б</w:t>
      </w:r>
      <w:r w:rsidR="00FF1A68" w:rsidRPr="006228F2">
        <w:rPr>
          <w:rFonts w:ascii="Times New Roman" w:hAnsi="Times New Roman" w:cs="Times New Roman"/>
          <w:b/>
          <w:sz w:val="28"/>
          <w:szCs w:val="28"/>
        </w:rPr>
        <w:t>урятия на период до 2035 года</w:t>
      </w:r>
      <w:r w:rsidR="00631E8A" w:rsidRPr="006228F2">
        <w:rPr>
          <w:rFonts w:ascii="Times New Roman" w:hAnsi="Times New Roman"/>
          <w:b/>
          <w:sz w:val="28"/>
          <w:szCs w:val="28"/>
        </w:rPr>
        <w:t xml:space="preserve"> и </w:t>
      </w:r>
      <w:r w:rsidR="009D34E7" w:rsidRPr="006228F2">
        <w:rPr>
          <w:rFonts w:ascii="Times New Roman" w:hAnsi="Times New Roman" w:cs="Times New Roman"/>
          <w:b/>
          <w:sz w:val="28"/>
          <w:szCs w:val="28"/>
        </w:rPr>
        <w:t>плане мероприятий по реализации</w:t>
      </w:r>
      <w:r w:rsidR="009D34E7" w:rsidRPr="006228F2">
        <w:rPr>
          <w:rFonts w:ascii="Times New Roman" w:hAnsi="Times New Roman" w:cs="Times New Roman"/>
          <w:b/>
          <w:sz w:val="28"/>
        </w:rPr>
        <w:t xml:space="preserve"> </w:t>
      </w:r>
      <w:r w:rsidR="00631E8A" w:rsidRPr="006228F2">
        <w:rPr>
          <w:rFonts w:ascii="Times New Roman" w:hAnsi="Times New Roman" w:cs="Times New Roman"/>
          <w:b/>
          <w:sz w:val="28"/>
        </w:rPr>
        <w:lastRenderedPageBreak/>
        <w:t>Стратегии социально-экономического развития Республики Бурятия на период до 2035 года</w:t>
      </w:r>
      <w:r w:rsidR="00DA5FB6" w:rsidRPr="006228F2">
        <w:rPr>
          <w:rFonts w:ascii="Times New Roman" w:hAnsi="Times New Roman" w:cs="Times New Roman"/>
          <w:b/>
          <w:sz w:val="28"/>
        </w:rPr>
        <w:t>:</w:t>
      </w:r>
      <w:r w:rsidR="009D34E7" w:rsidRPr="006228F2">
        <w:rPr>
          <w:rFonts w:ascii="Times New Roman" w:hAnsi="Times New Roman" w:cs="Times New Roman"/>
          <w:b/>
          <w:sz w:val="28"/>
        </w:rPr>
        <w:t xml:space="preserve"> </w:t>
      </w:r>
    </w:p>
    <w:p w:rsidR="00DA5FB6" w:rsidRPr="000253AE" w:rsidRDefault="00DA5FB6" w:rsidP="00DA5F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3AE">
        <w:rPr>
          <w:rFonts w:ascii="Times New Roman" w:hAnsi="Times New Roman" w:cs="Times New Roman"/>
          <w:sz w:val="28"/>
          <w:szCs w:val="28"/>
        </w:rPr>
        <w:t>доля населения Республики Бурятия, охваченного защитными мероприятиями гражданской обороны и защиты от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E5937">
        <w:rPr>
          <w:rFonts w:ascii="Times New Roman" w:hAnsi="Times New Roman" w:cs="Times New Roman"/>
          <w:sz w:val="28"/>
          <w:szCs w:val="28"/>
        </w:rPr>
        <w:t xml:space="preserve"> </w:t>
      </w:r>
      <w:r w:rsidRPr="000253AE"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DA5FB6" w:rsidRPr="000253AE" w:rsidRDefault="00DA5FB6" w:rsidP="00DA5F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- доля населения Республики Бурятия, охваченного защитными противопожарными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253AE">
        <w:rPr>
          <w:rFonts w:ascii="Times New Roman" w:hAnsi="Times New Roman" w:cs="Times New Roman"/>
          <w:sz w:val="28"/>
          <w:szCs w:val="28"/>
        </w:rPr>
        <w:t xml:space="preserve"> %;</w:t>
      </w:r>
      <w:proofErr w:type="gramEnd"/>
    </w:p>
    <w:p w:rsidR="00DA5FB6" w:rsidRDefault="002D4805" w:rsidP="002D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253AE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Республики Бурятия на период до 2035 года</w:t>
      </w:r>
      <w:r w:rsidRPr="00025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A5FB6" w:rsidRPr="002D4805">
        <w:rPr>
          <w:rFonts w:ascii="Times New Roman" w:hAnsi="Times New Roman" w:cs="Times New Roman"/>
          <w:sz w:val="28"/>
          <w:szCs w:val="28"/>
        </w:rPr>
        <w:t>ндикатор «Доля населения, охваченного защитными мероприятиями гражданской обороны и защиты от чрезвычайных ситуаций</w:t>
      </w:r>
      <w:r w:rsidR="00DE5937">
        <w:rPr>
          <w:rFonts w:ascii="Times New Roman" w:hAnsi="Times New Roman" w:cs="Times New Roman"/>
          <w:sz w:val="28"/>
          <w:szCs w:val="28"/>
        </w:rPr>
        <w:t>»</w:t>
      </w:r>
      <w:r w:rsidR="00DA5FB6" w:rsidRPr="002D4805">
        <w:rPr>
          <w:rFonts w:ascii="Times New Roman" w:hAnsi="Times New Roman" w:cs="Times New Roman"/>
          <w:sz w:val="28"/>
          <w:szCs w:val="28"/>
        </w:rPr>
        <w:t xml:space="preserve"> должен составить 91%</w:t>
      </w:r>
      <w:r>
        <w:rPr>
          <w:rFonts w:ascii="Times New Roman" w:hAnsi="Times New Roman" w:cs="Times New Roman"/>
          <w:sz w:val="28"/>
          <w:szCs w:val="28"/>
        </w:rPr>
        <w:t xml:space="preserve"> в 2024 году по инновационному варианту. </w:t>
      </w:r>
    </w:p>
    <w:p w:rsidR="00B137BD" w:rsidRPr="006228F2" w:rsidRDefault="009C705C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8F2">
        <w:rPr>
          <w:rFonts w:ascii="Times New Roman" w:hAnsi="Times New Roman" w:cs="Times New Roman"/>
          <w:b/>
          <w:sz w:val="28"/>
        </w:rPr>
        <w:t xml:space="preserve">Однако индикаторы </w:t>
      </w:r>
      <w:r w:rsidR="000253AE" w:rsidRPr="006228F2">
        <w:rPr>
          <w:rFonts w:ascii="Times New Roman" w:hAnsi="Times New Roman"/>
          <w:b/>
          <w:sz w:val="28"/>
          <w:szCs w:val="28"/>
        </w:rPr>
        <w:t xml:space="preserve"> отсутствуют в </w:t>
      </w:r>
      <w:r w:rsidR="00E6412E" w:rsidRPr="006228F2">
        <w:rPr>
          <w:rFonts w:ascii="Times New Roman" w:hAnsi="Times New Roman"/>
          <w:b/>
          <w:sz w:val="28"/>
          <w:szCs w:val="28"/>
        </w:rPr>
        <w:t>долгосрочном  прогнозе  социально-экономического развития Республики Бурятия на период до 203</w:t>
      </w:r>
      <w:r w:rsidR="00FF1A68" w:rsidRPr="006228F2">
        <w:rPr>
          <w:rFonts w:ascii="Times New Roman" w:hAnsi="Times New Roman"/>
          <w:b/>
          <w:sz w:val="28"/>
          <w:szCs w:val="28"/>
        </w:rPr>
        <w:t>5</w:t>
      </w:r>
      <w:r w:rsidR="00E6412E" w:rsidRPr="006228F2">
        <w:rPr>
          <w:rFonts w:ascii="Times New Roman" w:hAnsi="Times New Roman"/>
          <w:b/>
          <w:sz w:val="28"/>
          <w:szCs w:val="28"/>
        </w:rPr>
        <w:t xml:space="preserve"> года, </w:t>
      </w:r>
      <w:r w:rsidR="00E5142B" w:rsidRPr="006228F2">
        <w:rPr>
          <w:rFonts w:ascii="Times New Roman" w:hAnsi="Times New Roman"/>
          <w:b/>
          <w:sz w:val="28"/>
          <w:szCs w:val="28"/>
        </w:rPr>
        <w:t>прогнозе социально-экономического развития Республики Бурятия на 20</w:t>
      </w:r>
      <w:r w:rsidR="005070DC" w:rsidRPr="006228F2">
        <w:rPr>
          <w:rFonts w:ascii="Times New Roman" w:hAnsi="Times New Roman"/>
          <w:b/>
          <w:sz w:val="28"/>
          <w:szCs w:val="28"/>
        </w:rPr>
        <w:t>2</w:t>
      </w:r>
      <w:r w:rsidR="002D589E" w:rsidRPr="006228F2">
        <w:rPr>
          <w:rFonts w:ascii="Times New Roman" w:hAnsi="Times New Roman"/>
          <w:b/>
          <w:sz w:val="28"/>
          <w:szCs w:val="28"/>
        </w:rPr>
        <w:t>1</w:t>
      </w:r>
      <w:r w:rsidR="00E5142B" w:rsidRPr="006228F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2D589E" w:rsidRPr="006228F2">
        <w:rPr>
          <w:rFonts w:ascii="Times New Roman" w:hAnsi="Times New Roman"/>
          <w:b/>
          <w:sz w:val="28"/>
          <w:szCs w:val="28"/>
        </w:rPr>
        <w:t>2</w:t>
      </w:r>
      <w:r w:rsidR="00E5142B" w:rsidRPr="006228F2">
        <w:rPr>
          <w:rFonts w:ascii="Times New Roman" w:hAnsi="Times New Roman"/>
          <w:b/>
          <w:sz w:val="28"/>
          <w:szCs w:val="28"/>
        </w:rPr>
        <w:t xml:space="preserve"> и 202</w:t>
      </w:r>
      <w:r w:rsidR="002D589E" w:rsidRPr="006228F2">
        <w:rPr>
          <w:rFonts w:ascii="Times New Roman" w:hAnsi="Times New Roman"/>
          <w:b/>
          <w:sz w:val="28"/>
          <w:szCs w:val="28"/>
        </w:rPr>
        <w:t>3</w:t>
      </w:r>
      <w:r w:rsidR="00DF4A3C" w:rsidRPr="006228F2">
        <w:rPr>
          <w:rFonts w:ascii="Times New Roman" w:hAnsi="Times New Roman"/>
          <w:b/>
          <w:sz w:val="28"/>
          <w:szCs w:val="28"/>
        </w:rPr>
        <w:t xml:space="preserve"> гг</w:t>
      </w:r>
      <w:r w:rsidR="009D34E7" w:rsidRPr="006228F2">
        <w:rPr>
          <w:rFonts w:ascii="Times New Roman" w:hAnsi="Times New Roman"/>
          <w:b/>
          <w:sz w:val="28"/>
          <w:szCs w:val="28"/>
        </w:rPr>
        <w:t>.</w:t>
      </w:r>
    </w:p>
    <w:p w:rsidR="00D51F99" w:rsidRPr="000253AE" w:rsidRDefault="00D51F99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Финансовое обеспечение ГП за счет средств республиканского бюджета на 2014-202</w:t>
      </w:r>
      <w:r w:rsidR="00BC6C24" w:rsidRPr="000253AE">
        <w:rPr>
          <w:rFonts w:ascii="Times New Roman" w:hAnsi="Times New Roman" w:cs="Times New Roman"/>
          <w:sz w:val="28"/>
          <w:szCs w:val="28"/>
        </w:rPr>
        <w:t>3</w:t>
      </w:r>
      <w:r w:rsidRPr="000253AE">
        <w:rPr>
          <w:rFonts w:ascii="Times New Roman" w:hAnsi="Times New Roman" w:cs="Times New Roman"/>
          <w:sz w:val="28"/>
          <w:szCs w:val="28"/>
        </w:rPr>
        <w:t xml:space="preserve"> гг. представлено в Таблицах 1 и 2.</w:t>
      </w:r>
    </w:p>
    <w:p w:rsidR="00D51F99" w:rsidRPr="000253AE" w:rsidRDefault="00D51F99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tbl>
      <w:tblPr>
        <w:tblStyle w:val="a8"/>
        <w:tblW w:w="9747" w:type="dxa"/>
        <w:tblLayout w:type="fixed"/>
        <w:tblLook w:val="04A0"/>
      </w:tblPr>
      <w:tblGrid>
        <w:gridCol w:w="675"/>
        <w:gridCol w:w="2268"/>
        <w:gridCol w:w="1134"/>
        <w:gridCol w:w="1134"/>
        <w:gridCol w:w="1134"/>
        <w:gridCol w:w="1134"/>
        <w:gridCol w:w="1134"/>
        <w:gridCol w:w="1134"/>
      </w:tblGrid>
      <w:tr w:rsidR="00CE4E51" w:rsidRPr="000253AE" w:rsidTr="00CE4E51">
        <w:tc>
          <w:tcPr>
            <w:tcW w:w="67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53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CE4E51" w:rsidRPr="000253AE" w:rsidTr="000C212D">
        <w:trPr>
          <w:trHeight w:val="399"/>
        </w:trPr>
        <w:tc>
          <w:tcPr>
            <w:tcW w:w="67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 xml:space="preserve">ГП в действующей редакции 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 xml:space="preserve">(от </w:t>
            </w:r>
            <w:r w:rsidR="000B43B9" w:rsidRPr="000253AE">
              <w:rPr>
                <w:rFonts w:ascii="Times New Roman" w:hAnsi="Times New Roman"/>
                <w:sz w:val="20"/>
                <w:szCs w:val="20"/>
              </w:rPr>
              <w:t>24</w:t>
            </w:r>
            <w:r w:rsidR="000B43B9" w:rsidRPr="000253AE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489483,1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468622,0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463943,5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589851,3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693268,3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624710,4</w:t>
            </w:r>
          </w:p>
        </w:tc>
      </w:tr>
      <w:tr w:rsidR="00CE4E51" w:rsidRPr="000253AE" w:rsidTr="000C212D">
        <w:trPr>
          <w:trHeight w:val="551"/>
        </w:trPr>
        <w:tc>
          <w:tcPr>
            <w:tcW w:w="67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Закон о бюджете в окончательной редакции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489483,1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468622,0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490333,8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589851,3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693268,3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624710,4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51" w:rsidRPr="000253AE" w:rsidTr="000C212D">
        <w:trPr>
          <w:trHeight w:val="136"/>
        </w:trPr>
        <w:tc>
          <w:tcPr>
            <w:tcW w:w="67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Отклонение (строка 1 – строка 2)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-26390,3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E51" w:rsidRPr="000253AE" w:rsidTr="000C212D">
        <w:trPr>
          <w:trHeight w:val="1362"/>
        </w:trPr>
        <w:tc>
          <w:tcPr>
            <w:tcW w:w="67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Проект ГП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(Отклонение с ГП в действующей редакции/ Законом о бюджете в окончательной редакции, +, -)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489483,1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(0/0)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468622,0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(0/0)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463943,5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(0/-26390,3)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589851,3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(0/0)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693268,3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(0/0)</w:t>
            </w:r>
          </w:p>
        </w:tc>
        <w:tc>
          <w:tcPr>
            <w:tcW w:w="113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624710,4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(0/0)</w:t>
            </w:r>
          </w:p>
        </w:tc>
      </w:tr>
    </w:tbl>
    <w:p w:rsidR="00D51F99" w:rsidRPr="000253AE" w:rsidRDefault="00D51F99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8"/>
        <w:tblW w:w="9762" w:type="dxa"/>
        <w:tblLook w:val="04A0"/>
      </w:tblPr>
      <w:tblGrid>
        <w:gridCol w:w="1674"/>
        <w:gridCol w:w="1556"/>
        <w:gridCol w:w="1555"/>
        <w:gridCol w:w="1557"/>
        <w:gridCol w:w="1555"/>
        <w:gridCol w:w="1865"/>
      </w:tblGrid>
      <w:tr w:rsidR="00CE4E51" w:rsidRPr="000253AE" w:rsidTr="00414018">
        <w:trPr>
          <w:trHeight w:val="1210"/>
        </w:trPr>
        <w:tc>
          <w:tcPr>
            <w:tcW w:w="167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6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57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86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Общий объем финансирования ГП на 2014 -2023 гг.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(в тыс</w:t>
            </w:r>
            <w:proofErr w:type="gramStart"/>
            <w:r w:rsidRPr="000253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53A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CE4E51" w:rsidRPr="000253AE" w:rsidTr="00CE4E51">
        <w:trPr>
          <w:trHeight w:val="216"/>
        </w:trPr>
        <w:tc>
          <w:tcPr>
            <w:tcW w:w="167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 xml:space="preserve">Проект ГП </w:t>
            </w:r>
          </w:p>
        </w:tc>
        <w:tc>
          <w:tcPr>
            <w:tcW w:w="1556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778439,0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637703,3</w:t>
            </w:r>
          </w:p>
        </w:tc>
        <w:tc>
          <w:tcPr>
            <w:tcW w:w="1557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632227,9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632227,9</w:t>
            </w:r>
          </w:p>
        </w:tc>
        <w:tc>
          <w:tcPr>
            <w:tcW w:w="186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6010476,6</w:t>
            </w:r>
          </w:p>
        </w:tc>
      </w:tr>
      <w:tr w:rsidR="00CE4E51" w:rsidRPr="000253AE" w:rsidTr="000C212D">
        <w:trPr>
          <w:trHeight w:val="864"/>
        </w:trPr>
        <w:tc>
          <w:tcPr>
            <w:tcW w:w="167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ГП в действующей редакции (от 24</w:t>
            </w: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  <w:r w:rsidRPr="000253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778439,0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712961,4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712832,2</w:t>
            </w: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5534111,2  (до 2022 г.)</w:t>
            </w:r>
          </w:p>
        </w:tc>
      </w:tr>
      <w:tr w:rsidR="00CE4E51" w:rsidRPr="000253AE" w:rsidTr="000C212D">
        <w:trPr>
          <w:trHeight w:val="793"/>
        </w:trPr>
        <w:tc>
          <w:tcPr>
            <w:tcW w:w="1674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о бюджете на 2020–2022  гг.  от 28.09.2020 г. </w:t>
            </w:r>
          </w:p>
        </w:tc>
        <w:tc>
          <w:tcPr>
            <w:tcW w:w="1556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773009,6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718390,8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718390,8</w:t>
            </w:r>
          </w:p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0253AE" w:rsidTr="000C212D">
        <w:trPr>
          <w:trHeight w:val="585"/>
        </w:trPr>
        <w:tc>
          <w:tcPr>
            <w:tcW w:w="1674" w:type="dxa"/>
          </w:tcPr>
          <w:p w:rsidR="00CE4E51" w:rsidRPr="000253AE" w:rsidRDefault="00CE4E51" w:rsidP="000033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AE">
              <w:rPr>
                <w:rFonts w:ascii="Times New Roman" w:hAnsi="Times New Roman"/>
                <w:sz w:val="20"/>
                <w:szCs w:val="20"/>
              </w:rPr>
              <w:t>Проект Закона о бюджете на 202</w:t>
            </w:r>
            <w:r w:rsidR="0000336D">
              <w:rPr>
                <w:rFonts w:ascii="Times New Roman" w:hAnsi="Times New Roman"/>
                <w:sz w:val="20"/>
                <w:szCs w:val="20"/>
              </w:rPr>
              <w:t>1</w:t>
            </w:r>
            <w:r w:rsidRPr="000253AE">
              <w:rPr>
                <w:rFonts w:ascii="Times New Roman" w:hAnsi="Times New Roman"/>
                <w:sz w:val="20"/>
                <w:szCs w:val="20"/>
              </w:rPr>
              <w:t xml:space="preserve"> год, 202</w:t>
            </w:r>
            <w:r w:rsidR="0000336D">
              <w:rPr>
                <w:rFonts w:ascii="Times New Roman" w:hAnsi="Times New Roman"/>
                <w:sz w:val="20"/>
                <w:szCs w:val="20"/>
              </w:rPr>
              <w:t>2</w:t>
            </w:r>
            <w:r w:rsidRPr="000253AE">
              <w:rPr>
                <w:rFonts w:ascii="Times New Roman" w:hAnsi="Times New Roman"/>
                <w:sz w:val="20"/>
                <w:szCs w:val="20"/>
              </w:rPr>
              <w:t>-202</w:t>
            </w:r>
            <w:r w:rsidR="000033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CE4E51" w:rsidRPr="000253AE" w:rsidRDefault="00CE4E51" w:rsidP="0044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CE4E51" w:rsidRPr="000253AE" w:rsidRDefault="00556FDD" w:rsidP="007D1B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756 876,6</w:t>
            </w:r>
          </w:p>
        </w:tc>
        <w:tc>
          <w:tcPr>
            <w:tcW w:w="1557" w:type="dxa"/>
          </w:tcPr>
          <w:p w:rsidR="00CE4E51" w:rsidRPr="000253AE" w:rsidRDefault="00556FDD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720 456,8</w:t>
            </w:r>
          </w:p>
        </w:tc>
        <w:tc>
          <w:tcPr>
            <w:tcW w:w="1555" w:type="dxa"/>
          </w:tcPr>
          <w:p w:rsidR="00CE4E51" w:rsidRPr="000253AE" w:rsidRDefault="00556FDD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720 456,8</w:t>
            </w:r>
          </w:p>
        </w:tc>
        <w:tc>
          <w:tcPr>
            <w:tcW w:w="1865" w:type="dxa"/>
          </w:tcPr>
          <w:p w:rsidR="00CE4E51" w:rsidRPr="000253AE" w:rsidRDefault="00CE4E51" w:rsidP="007D1B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180674" w:rsidRDefault="00275DB2" w:rsidP="007D1B5B">
      <w:pPr>
        <w:pStyle w:val="ConsPlusNormal"/>
        <w:ind w:firstLine="709"/>
        <w:contextualSpacing/>
        <w:jc w:val="both"/>
      </w:pPr>
      <w:r w:rsidRPr="000253AE">
        <w:t>Проектом ГП п</w:t>
      </w:r>
      <w:r w:rsidR="00BA7EE4" w:rsidRPr="000253AE">
        <w:t xml:space="preserve">редлагается </w:t>
      </w:r>
      <w:r w:rsidR="0070507D" w:rsidRPr="000253AE">
        <w:t>увеличение</w:t>
      </w:r>
      <w:r w:rsidR="00BA7EE4" w:rsidRPr="000253AE">
        <w:t xml:space="preserve"> финансирования </w:t>
      </w:r>
      <w:r w:rsidR="006C457F" w:rsidRPr="000253AE">
        <w:t xml:space="preserve">ГП </w:t>
      </w:r>
      <w:r w:rsidR="00BA7EE4" w:rsidRPr="000253AE">
        <w:t xml:space="preserve">на весь период реализации </w:t>
      </w:r>
      <w:r w:rsidR="00897849" w:rsidRPr="000253AE">
        <w:t xml:space="preserve">на </w:t>
      </w:r>
      <w:r w:rsidR="0070507D" w:rsidRPr="000253AE">
        <w:t>476</w:t>
      </w:r>
      <w:r w:rsidR="00414018" w:rsidRPr="000253AE">
        <w:t xml:space="preserve"> </w:t>
      </w:r>
      <w:r w:rsidR="0070507D" w:rsidRPr="000253AE">
        <w:t>365,4 тыс</w:t>
      </w:r>
      <w:proofErr w:type="gramStart"/>
      <w:r w:rsidR="0070507D" w:rsidRPr="000253AE">
        <w:t>.р</w:t>
      </w:r>
      <w:proofErr w:type="gramEnd"/>
      <w:r w:rsidR="0070507D" w:rsidRPr="000253AE">
        <w:t xml:space="preserve">ублей или на </w:t>
      </w:r>
      <w:r w:rsidR="001E39D7">
        <w:t>8</w:t>
      </w:r>
      <w:r w:rsidR="0070507D" w:rsidRPr="000253AE">
        <w:t>,</w:t>
      </w:r>
      <w:r w:rsidR="001E39D7">
        <w:t>6</w:t>
      </w:r>
      <w:r w:rsidR="00897849" w:rsidRPr="000253AE">
        <w:t xml:space="preserve"> %</w:t>
      </w:r>
      <w:r w:rsidR="00180674">
        <w:t>, в т.ч. за счет:</w:t>
      </w:r>
    </w:p>
    <w:p w:rsidR="00180674" w:rsidRDefault="00180674" w:rsidP="007D1B5B">
      <w:pPr>
        <w:pStyle w:val="ConsPlusNormal"/>
        <w:ind w:firstLine="709"/>
        <w:contextualSpacing/>
        <w:jc w:val="both"/>
      </w:pPr>
      <w:r>
        <w:t xml:space="preserve">- уменьшения </w:t>
      </w:r>
      <w:r w:rsidR="00A43B1C">
        <w:t xml:space="preserve"> </w:t>
      </w:r>
      <w:r>
        <w:t xml:space="preserve">по годам:  </w:t>
      </w:r>
      <w:r w:rsidR="00275DB2" w:rsidRPr="000253AE">
        <w:t>20</w:t>
      </w:r>
      <w:r w:rsidR="00574081" w:rsidRPr="000253AE">
        <w:t>2</w:t>
      </w:r>
      <w:r w:rsidR="00F22AEE" w:rsidRPr="000253AE">
        <w:t>1</w:t>
      </w:r>
      <w:r w:rsidR="00275DB2" w:rsidRPr="000253AE">
        <w:t xml:space="preserve"> г</w:t>
      </w:r>
      <w:r w:rsidR="00A43B1C">
        <w:t xml:space="preserve">. - </w:t>
      </w:r>
      <w:r w:rsidR="00275DB2" w:rsidRPr="000253AE">
        <w:t xml:space="preserve"> на </w:t>
      </w:r>
      <w:r w:rsidR="00C84797" w:rsidRPr="000253AE">
        <w:t xml:space="preserve"> </w:t>
      </w:r>
      <w:r w:rsidR="00A43B1C" w:rsidRPr="000253AE">
        <w:t>75 258,1 тыс</w:t>
      </w:r>
      <w:proofErr w:type="gramStart"/>
      <w:r w:rsidR="00A43B1C" w:rsidRPr="000253AE">
        <w:t>.р</w:t>
      </w:r>
      <w:proofErr w:type="gramEnd"/>
      <w:r w:rsidR="00A43B1C" w:rsidRPr="000253AE">
        <w:t xml:space="preserve">ублей </w:t>
      </w:r>
      <w:r w:rsidR="00A43B1C">
        <w:t xml:space="preserve">или на </w:t>
      </w:r>
      <w:r w:rsidR="00A43B1C" w:rsidRPr="000253AE">
        <w:t>10,55 %</w:t>
      </w:r>
      <w:r w:rsidR="00A43B1C">
        <w:t xml:space="preserve">,  </w:t>
      </w:r>
      <w:r w:rsidR="0063267F" w:rsidRPr="000253AE">
        <w:t xml:space="preserve"> в 202</w:t>
      </w:r>
      <w:r w:rsidR="00F22AEE" w:rsidRPr="000253AE">
        <w:t>2</w:t>
      </w:r>
      <w:r w:rsidR="00A43B1C">
        <w:t xml:space="preserve"> г.</w:t>
      </w:r>
      <w:r w:rsidR="00897849" w:rsidRPr="000253AE">
        <w:t xml:space="preserve"> </w:t>
      </w:r>
      <w:r w:rsidR="00275DB2" w:rsidRPr="000253AE">
        <w:t xml:space="preserve"> </w:t>
      </w:r>
      <w:r w:rsidR="00A43B1C">
        <w:t xml:space="preserve">- </w:t>
      </w:r>
      <w:r w:rsidR="00275DB2" w:rsidRPr="000253AE">
        <w:t>на</w:t>
      </w:r>
      <w:r w:rsidR="00A43B1C">
        <w:t xml:space="preserve"> </w:t>
      </w:r>
      <w:r w:rsidR="00A43B1C" w:rsidRPr="000253AE">
        <w:t>80 604,3</w:t>
      </w:r>
      <w:r w:rsidR="00A43B1C">
        <w:t xml:space="preserve"> </w:t>
      </w:r>
      <w:r w:rsidR="00A43B1C" w:rsidRPr="000253AE">
        <w:t>тыс.рублей</w:t>
      </w:r>
      <w:r w:rsidR="00275DB2" w:rsidRPr="000253AE">
        <w:t xml:space="preserve"> </w:t>
      </w:r>
      <w:r w:rsidR="00A43B1C">
        <w:t xml:space="preserve">или  на  </w:t>
      </w:r>
      <w:r w:rsidR="00A43B1C" w:rsidRPr="000253AE">
        <w:t>11,3%</w:t>
      </w:r>
      <w:r>
        <w:t>;</w:t>
      </w:r>
    </w:p>
    <w:p w:rsidR="00275DB2" w:rsidRPr="000253AE" w:rsidRDefault="00180674" w:rsidP="007D1B5B">
      <w:pPr>
        <w:pStyle w:val="ConsPlusNormal"/>
        <w:ind w:firstLine="709"/>
        <w:contextualSpacing/>
        <w:jc w:val="both"/>
      </w:pPr>
      <w:r>
        <w:t xml:space="preserve">- </w:t>
      </w:r>
      <w:r w:rsidR="00A43B1C">
        <w:t xml:space="preserve"> </w:t>
      </w:r>
      <w:r>
        <w:t xml:space="preserve">увеличения </w:t>
      </w:r>
      <w:r w:rsidR="00574081" w:rsidRPr="000253AE">
        <w:t xml:space="preserve"> в 202</w:t>
      </w:r>
      <w:r w:rsidR="00F22AEE" w:rsidRPr="000253AE">
        <w:t>3</w:t>
      </w:r>
      <w:r w:rsidR="00574081" w:rsidRPr="000253AE">
        <w:t xml:space="preserve"> году на </w:t>
      </w:r>
      <w:r w:rsidR="00F22AEE" w:rsidRPr="000253AE">
        <w:t>632</w:t>
      </w:r>
      <w:r w:rsidR="00414018" w:rsidRPr="000253AE">
        <w:t xml:space="preserve"> </w:t>
      </w:r>
      <w:r w:rsidR="00F22AEE" w:rsidRPr="000253AE">
        <w:t>227,9</w:t>
      </w:r>
      <w:r w:rsidR="00574081" w:rsidRPr="000253AE">
        <w:t xml:space="preserve"> тыс</w:t>
      </w:r>
      <w:proofErr w:type="gramStart"/>
      <w:r w:rsidR="00574081" w:rsidRPr="000253AE">
        <w:t>.р</w:t>
      </w:r>
      <w:proofErr w:type="gramEnd"/>
      <w:r w:rsidR="00574081" w:rsidRPr="000253AE">
        <w:t>ублей</w:t>
      </w:r>
      <w:r w:rsidR="00C84797" w:rsidRPr="000253AE">
        <w:t>.</w:t>
      </w:r>
      <w:r w:rsidR="00275DB2" w:rsidRPr="000253AE">
        <w:t xml:space="preserve"> </w:t>
      </w:r>
    </w:p>
    <w:p w:rsidR="00746F83" w:rsidRDefault="006C457F" w:rsidP="00746F83">
      <w:pPr>
        <w:pStyle w:val="ConsPlusNormal"/>
        <w:ind w:firstLine="709"/>
        <w:contextualSpacing/>
        <w:jc w:val="both"/>
        <w:rPr>
          <w:b/>
        </w:rPr>
      </w:pPr>
      <w:r w:rsidRPr="006228F2">
        <w:rPr>
          <w:b/>
        </w:rPr>
        <w:t>Объем финансирования ГП, предусмотренный в проекте</w:t>
      </w:r>
      <w:r w:rsidR="0063267F" w:rsidRPr="006228F2">
        <w:rPr>
          <w:b/>
        </w:rPr>
        <w:t xml:space="preserve"> ГП</w:t>
      </w:r>
      <w:r w:rsidRPr="006228F2">
        <w:rPr>
          <w:b/>
        </w:rPr>
        <w:t>, в 20</w:t>
      </w:r>
      <w:r w:rsidR="007C5266" w:rsidRPr="006228F2">
        <w:rPr>
          <w:b/>
        </w:rPr>
        <w:t>2</w:t>
      </w:r>
      <w:r w:rsidR="00CE4E51" w:rsidRPr="006228F2">
        <w:rPr>
          <w:b/>
        </w:rPr>
        <w:t>1</w:t>
      </w:r>
      <w:r w:rsidRPr="006228F2">
        <w:rPr>
          <w:b/>
        </w:rPr>
        <w:t xml:space="preserve"> году к уровню 20</w:t>
      </w:r>
      <w:r w:rsidR="00CE4E51" w:rsidRPr="006228F2">
        <w:rPr>
          <w:b/>
        </w:rPr>
        <w:t xml:space="preserve">20 </w:t>
      </w:r>
      <w:r w:rsidRPr="006228F2">
        <w:rPr>
          <w:b/>
        </w:rPr>
        <w:t xml:space="preserve">года составляет </w:t>
      </w:r>
      <w:r w:rsidR="00DC452E" w:rsidRPr="006228F2">
        <w:rPr>
          <w:b/>
        </w:rPr>
        <w:t>81,9</w:t>
      </w:r>
      <w:r w:rsidR="00414018" w:rsidRPr="006228F2">
        <w:rPr>
          <w:b/>
        </w:rPr>
        <w:t>2</w:t>
      </w:r>
      <w:r w:rsidRPr="006228F2">
        <w:rPr>
          <w:b/>
        </w:rPr>
        <w:t xml:space="preserve"> %, </w:t>
      </w:r>
      <w:r w:rsidR="002035EA" w:rsidRPr="006228F2">
        <w:rPr>
          <w:b/>
        </w:rPr>
        <w:t>снижение</w:t>
      </w:r>
      <w:r w:rsidRPr="006228F2">
        <w:rPr>
          <w:b/>
        </w:rPr>
        <w:t xml:space="preserve"> на </w:t>
      </w:r>
      <w:r w:rsidR="00CE4E51" w:rsidRPr="006228F2">
        <w:rPr>
          <w:b/>
        </w:rPr>
        <w:t>140</w:t>
      </w:r>
      <w:r w:rsidR="00414018" w:rsidRPr="006228F2">
        <w:rPr>
          <w:b/>
        </w:rPr>
        <w:t xml:space="preserve"> </w:t>
      </w:r>
      <w:r w:rsidR="00CE4E51" w:rsidRPr="006228F2">
        <w:rPr>
          <w:b/>
        </w:rPr>
        <w:t>735,7</w:t>
      </w:r>
      <w:r w:rsidR="00654F1B" w:rsidRPr="006228F2">
        <w:rPr>
          <w:b/>
        </w:rPr>
        <w:t xml:space="preserve"> </w:t>
      </w:r>
      <w:r w:rsidRPr="006228F2">
        <w:rPr>
          <w:b/>
        </w:rPr>
        <w:t>тыс. руб</w:t>
      </w:r>
      <w:r w:rsidR="00DF4A3C" w:rsidRPr="006228F2">
        <w:rPr>
          <w:b/>
        </w:rPr>
        <w:t>лей</w:t>
      </w:r>
      <w:r w:rsidRPr="006228F2">
        <w:rPr>
          <w:b/>
        </w:rPr>
        <w:t>.</w:t>
      </w:r>
      <w:r w:rsidR="00746F83">
        <w:rPr>
          <w:b/>
        </w:rPr>
        <w:t xml:space="preserve"> </w:t>
      </w:r>
      <w:r w:rsidR="00746F83" w:rsidRPr="0088150B">
        <w:rPr>
          <w:b/>
        </w:rPr>
        <w:t>Основной объем снижения по подпрограмме 1 «Защита от чрезвычайных ситуаций и пожарная безопасность» на</w:t>
      </w:r>
      <w:r w:rsidR="00746F83">
        <w:rPr>
          <w:b/>
        </w:rPr>
        <w:t xml:space="preserve"> </w:t>
      </w:r>
      <w:r w:rsidR="00746F83" w:rsidRPr="0088150B">
        <w:rPr>
          <w:b/>
        </w:rPr>
        <w:t xml:space="preserve"> </w:t>
      </w:r>
      <w:r w:rsidR="00746F83">
        <w:rPr>
          <w:b/>
        </w:rPr>
        <w:t>122 288,4</w:t>
      </w:r>
      <w:r w:rsidR="00746F83" w:rsidRPr="0088150B">
        <w:rPr>
          <w:b/>
        </w:rPr>
        <w:t xml:space="preserve"> тыс. рублей</w:t>
      </w:r>
      <w:r w:rsidR="00904DF7">
        <w:rPr>
          <w:b/>
        </w:rPr>
        <w:t xml:space="preserve"> (</w:t>
      </w:r>
      <w:r w:rsidR="001C5D19">
        <w:rPr>
          <w:b/>
        </w:rPr>
        <w:t>17,9 %)</w:t>
      </w:r>
      <w:r w:rsidR="00746F83" w:rsidRPr="0088150B">
        <w:rPr>
          <w:b/>
        </w:rPr>
        <w:t>.</w:t>
      </w:r>
    </w:p>
    <w:p w:rsidR="001B7F25" w:rsidRPr="000253AE" w:rsidRDefault="007E7250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Следует отметить, что в течение 20</w:t>
      </w:r>
      <w:r w:rsidR="00DE3682" w:rsidRPr="000253AE">
        <w:rPr>
          <w:rFonts w:ascii="Times New Roman" w:hAnsi="Times New Roman" w:cs="Times New Roman"/>
          <w:sz w:val="28"/>
          <w:szCs w:val="28"/>
        </w:rPr>
        <w:t>20</w:t>
      </w:r>
      <w:r w:rsidRPr="000253AE">
        <w:rPr>
          <w:rFonts w:ascii="Times New Roman" w:hAnsi="Times New Roman" w:cs="Times New Roman"/>
          <w:sz w:val="28"/>
          <w:szCs w:val="28"/>
        </w:rPr>
        <w:t xml:space="preserve"> года в ГП вносились изменения и дополнения </w:t>
      </w:r>
      <w:r w:rsidR="00345AF1" w:rsidRPr="000253AE">
        <w:rPr>
          <w:rFonts w:ascii="Times New Roman" w:hAnsi="Times New Roman" w:cs="Times New Roman"/>
          <w:sz w:val="28"/>
          <w:szCs w:val="28"/>
        </w:rPr>
        <w:t>2</w:t>
      </w:r>
      <w:r w:rsidRPr="000253AE">
        <w:rPr>
          <w:rFonts w:ascii="Times New Roman" w:hAnsi="Times New Roman" w:cs="Times New Roman"/>
          <w:sz w:val="28"/>
          <w:szCs w:val="28"/>
        </w:rPr>
        <w:t xml:space="preserve"> раза. 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При </w:t>
      </w:r>
      <w:r w:rsidR="00DC452E" w:rsidRPr="000253AE">
        <w:rPr>
          <w:rFonts w:ascii="Times New Roman" w:hAnsi="Times New Roman" w:cs="Times New Roman"/>
          <w:sz w:val="28"/>
          <w:szCs w:val="28"/>
        </w:rPr>
        <w:t>увеличении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 ГП</w:t>
      </w:r>
      <w:r w:rsidR="00366984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 с </w:t>
      </w:r>
      <w:r w:rsidR="00E3119A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DE3682" w:rsidRPr="000253AE">
        <w:rPr>
          <w:rFonts w:ascii="Times New Roman" w:hAnsi="Times New Roman" w:cs="Times New Roman"/>
          <w:sz w:val="28"/>
          <w:szCs w:val="28"/>
        </w:rPr>
        <w:t>5 510 224,2</w:t>
      </w:r>
      <w:r w:rsidR="00E3119A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5B375B" w:rsidRPr="000253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375B" w:rsidRPr="000253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375B" w:rsidRPr="000253AE">
        <w:rPr>
          <w:rFonts w:ascii="Times New Roman" w:hAnsi="Times New Roman" w:cs="Times New Roman"/>
          <w:sz w:val="28"/>
          <w:szCs w:val="28"/>
        </w:rPr>
        <w:t>уб. (в ред. ГП от 2</w:t>
      </w:r>
      <w:r w:rsidR="00DE3682" w:rsidRPr="000253AE">
        <w:rPr>
          <w:rFonts w:ascii="Times New Roman" w:hAnsi="Times New Roman" w:cs="Times New Roman"/>
          <w:sz w:val="28"/>
          <w:szCs w:val="28"/>
        </w:rPr>
        <w:t>9</w:t>
      </w:r>
      <w:r w:rsidR="005B375B" w:rsidRPr="000253AE">
        <w:rPr>
          <w:rFonts w:ascii="Times New Roman" w:hAnsi="Times New Roman" w:cs="Times New Roman"/>
          <w:sz w:val="28"/>
          <w:szCs w:val="28"/>
        </w:rPr>
        <w:t>.0</w:t>
      </w:r>
      <w:r w:rsidR="00DE3682" w:rsidRPr="000253AE">
        <w:rPr>
          <w:rFonts w:ascii="Times New Roman" w:hAnsi="Times New Roman" w:cs="Times New Roman"/>
          <w:sz w:val="28"/>
          <w:szCs w:val="28"/>
        </w:rPr>
        <w:t>1</w:t>
      </w:r>
      <w:r w:rsidR="005B375B" w:rsidRPr="000253AE">
        <w:rPr>
          <w:rFonts w:ascii="Times New Roman" w:hAnsi="Times New Roman" w:cs="Times New Roman"/>
          <w:sz w:val="28"/>
          <w:szCs w:val="28"/>
        </w:rPr>
        <w:t>.20</w:t>
      </w:r>
      <w:r w:rsidR="00DE3682" w:rsidRPr="000253AE">
        <w:rPr>
          <w:rFonts w:ascii="Times New Roman" w:hAnsi="Times New Roman" w:cs="Times New Roman"/>
          <w:sz w:val="28"/>
          <w:szCs w:val="28"/>
        </w:rPr>
        <w:t>20</w:t>
      </w:r>
      <w:r w:rsidR="00414018" w:rsidRPr="000253AE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до </w:t>
      </w:r>
      <w:r w:rsidR="00DE3682" w:rsidRPr="000253AE">
        <w:rPr>
          <w:rFonts w:ascii="Times New Roman" w:hAnsi="Times New Roman" w:cs="Times New Roman"/>
          <w:sz w:val="28"/>
          <w:szCs w:val="28"/>
        </w:rPr>
        <w:t>5 534 111,2</w:t>
      </w:r>
      <w:r w:rsidR="00366984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E3119A" w:rsidRPr="000253AE">
        <w:rPr>
          <w:rFonts w:ascii="Times New Roman" w:hAnsi="Times New Roman" w:cs="Times New Roman"/>
          <w:sz w:val="28"/>
          <w:szCs w:val="28"/>
        </w:rPr>
        <w:t>тыс.руб.</w:t>
      </w:r>
      <w:r w:rsidR="00414018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E3119A" w:rsidRPr="000253AE">
        <w:rPr>
          <w:rFonts w:ascii="Times New Roman" w:hAnsi="Times New Roman" w:cs="Times New Roman"/>
          <w:sz w:val="28"/>
          <w:szCs w:val="28"/>
        </w:rPr>
        <w:t>(в ред. ГП от 2</w:t>
      </w:r>
      <w:r w:rsidR="00DE3682" w:rsidRPr="000253AE">
        <w:rPr>
          <w:rFonts w:ascii="Times New Roman" w:hAnsi="Times New Roman" w:cs="Times New Roman"/>
          <w:sz w:val="28"/>
          <w:szCs w:val="28"/>
        </w:rPr>
        <w:t>4</w:t>
      </w:r>
      <w:r w:rsidR="005B375B" w:rsidRPr="000253AE">
        <w:rPr>
          <w:rFonts w:ascii="Times New Roman" w:hAnsi="Times New Roman" w:cs="Times New Roman"/>
          <w:sz w:val="28"/>
          <w:szCs w:val="28"/>
        </w:rPr>
        <w:t>.</w:t>
      </w:r>
      <w:r w:rsidR="00E3119A" w:rsidRPr="000253AE">
        <w:rPr>
          <w:rFonts w:ascii="Times New Roman" w:hAnsi="Times New Roman" w:cs="Times New Roman"/>
          <w:sz w:val="28"/>
          <w:szCs w:val="28"/>
        </w:rPr>
        <w:t>0</w:t>
      </w:r>
      <w:r w:rsidR="00DE3682" w:rsidRPr="000253AE">
        <w:rPr>
          <w:rFonts w:ascii="Times New Roman" w:hAnsi="Times New Roman" w:cs="Times New Roman"/>
          <w:sz w:val="28"/>
          <w:szCs w:val="28"/>
        </w:rPr>
        <w:t>7</w:t>
      </w:r>
      <w:r w:rsidR="00E3119A" w:rsidRPr="000253AE">
        <w:rPr>
          <w:rFonts w:ascii="Times New Roman" w:hAnsi="Times New Roman" w:cs="Times New Roman"/>
          <w:sz w:val="28"/>
          <w:szCs w:val="28"/>
        </w:rPr>
        <w:t>.20</w:t>
      </w:r>
      <w:r w:rsidR="00DE3682" w:rsidRPr="000253AE">
        <w:rPr>
          <w:rFonts w:ascii="Times New Roman" w:hAnsi="Times New Roman" w:cs="Times New Roman"/>
          <w:sz w:val="28"/>
          <w:szCs w:val="28"/>
        </w:rPr>
        <w:t>20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 года) или на </w:t>
      </w:r>
      <w:r w:rsidR="00DE3682" w:rsidRPr="000253AE">
        <w:rPr>
          <w:rFonts w:ascii="Times New Roman" w:hAnsi="Times New Roman" w:cs="Times New Roman"/>
          <w:sz w:val="28"/>
          <w:szCs w:val="28"/>
        </w:rPr>
        <w:t>23</w:t>
      </w:r>
      <w:r w:rsidR="002C5258">
        <w:rPr>
          <w:rFonts w:ascii="Times New Roman" w:hAnsi="Times New Roman" w:cs="Times New Roman"/>
          <w:sz w:val="28"/>
          <w:szCs w:val="28"/>
        </w:rPr>
        <w:t> </w:t>
      </w:r>
      <w:r w:rsidR="00DE3682" w:rsidRPr="000253AE">
        <w:rPr>
          <w:rFonts w:ascii="Times New Roman" w:hAnsi="Times New Roman" w:cs="Times New Roman"/>
          <w:sz w:val="28"/>
          <w:szCs w:val="28"/>
        </w:rPr>
        <w:t>887</w:t>
      </w:r>
      <w:r w:rsidR="002C5258">
        <w:rPr>
          <w:rFonts w:ascii="Times New Roman" w:hAnsi="Times New Roman" w:cs="Times New Roman"/>
          <w:sz w:val="28"/>
          <w:szCs w:val="28"/>
        </w:rPr>
        <w:t>,0</w:t>
      </w:r>
      <w:r w:rsidR="00DE3682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5B375B" w:rsidRPr="000253AE">
        <w:rPr>
          <w:rFonts w:ascii="Times New Roman" w:hAnsi="Times New Roman" w:cs="Times New Roman"/>
          <w:sz w:val="28"/>
          <w:szCs w:val="28"/>
        </w:rPr>
        <w:t>тыс.руб. основны</w:t>
      </w:r>
      <w:r w:rsidR="006646C3">
        <w:rPr>
          <w:rFonts w:ascii="Times New Roman" w:hAnsi="Times New Roman" w:cs="Times New Roman"/>
          <w:sz w:val="28"/>
          <w:szCs w:val="28"/>
        </w:rPr>
        <w:t xml:space="preserve">е индикаторы </w:t>
      </w:r>
      <w:r w:rsidR="001B4626" w:rsidRPr="000253AE">
        <w:rPr>
          <w:rFonts w:ascii="Times New Roman" w:hAnsi="Times New Roman" w:cs="Times New Roman"/>
          <w:sz w:val="28"/>
          <w:szCs w:val="28"/>
        </w:rPr>
        <w:t xml:space="preserve"> не </w:t>
      </w:r>
      <w:r w:rsidR="006646C3">
        <w:rPr>
          <w:rFonts w:ascii="Times New Roman" w:hAnsi="Times New Roman" w:cs="Times New Roman"/>
          <w:sz w:val="28"/>
          <w:szCs w:val="28"/>
        </w:rPr>
        <w:t>менялись</w:t>
      </w:r>
      <w:r w:rsidR="00C81E23" w:rsidRPr="000253AE">
        <w:rPr>
          <w:rFonts w:ascii="Times New Roman" w:hAnsi="Times New Roman" w:cs="Times New Roman"/>
          <w:sz w:val="28"/>
          <w:szCs w:val="28"/>
        </w:rPr>
        <w:t xml:space="preserve">. </w:t>
      </w:r>
      <w:r w:rsidR="005B375B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884FDA" w:rsidRPr="000253AE">
        <w:rPr>
          <w:rFonts w:ascii="Times New Roman" w:hAnsi="Times New Roman" w:cs="Times New Roman"/>
          <w:sz w:val="28"/>
          <w:szCs w:val="28"/>
        </w:rPr>
        <w:t xml:space="preserve">Так, </w:t>
      </w:r>
      <w:r w:rsidR="00173D32" w:rsidRPr="000253AE">
        <w:rPr>
          <w:rFonts w:ascii="Times New Roman" w:hAnsi="Times New Roman" w:cs="Times New Roman"/>
          <w:sz w:val="28"/>
          <w:szCs w:val="28"/>
        </w:rPr>
        <w:t xml:space="preserve">согласно Приложению 1 к ГП </w:t>
      </w:r>
      <w:r w:rsidRPr="000253AE">
        <w:rPr>
          <w:rFonts w:ascii="Times New Roman" w:hAnsi="Times New Roman" w:cs="Times New Roman"/>
          <w:sz w:val="28"/>
          <w:szCs w:val="28"/>
        </w:rPr>
        <w:t xml:space="preserve">значения основных индикаторов </w:t>
      </w:r>
      <w:r w:rsidR="00033437" w:rsidRPr="000253AE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B800B2" w:rsidRPr="000253AE">
        <w:rPr>
          <w:rFonts w:ascii="Times New Roman" w:hAnsi="Times New Roman" w:cs="Times New Roman"/>
          <w:sz w:val="28"/>
          <w:szCs w:val="28"/>
        </w:rPr>
        <w:t>в ред</w:t>
      </w:r>
      <w:r w:rsidR="00B20382" w:rsidRPr="000253A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033437" w:rsidRPr="000253AE">
        <w:rPr>
          <w:rFonts w:ascii="Times New Roman" w:hAnsi="Times New Roman" w:cs="Times New Roman"/>
          <w:sz w:val="28"/>
          <w:szCs w:val="28"/>
        </w:rPr>
        <w:t xml:space="preserve">ГП </w:t>
      </w:r>
      <w:r w:rsidR="00B800B2" w:rsidRPr="000253AE">
        <w:rPr>
          <w:rFonts w:ascii="Times New Roman" w:hAnsi="Times New Roman" w:cs="Times New Roman"/>
          <w:sz w:val="28"/>
          <w:szCs w:val="28"/>
        </w:rPr>
        <w:t>от</w:t>
      </w:r>
      <w:r w:rsidR="00595F3E" w:rsidRPr="000253AE">
        <w:rPr>
          <w:rFonts w:ascii="Times New Roman" w:hAnsi="Times New Roman" w:cs="Times New Roman"/>
          <w:sz w:val="28"/>
          <w:szCs w:val="28"/>
        </w:rPr>
        <w:t xml:space="preserve"> </w:t>
      </w:r>
      <w:r w:rsidR="00DE3682" w:rsidRPr="000253AE">
        <w:rPr>
          <w:rFonts w:ascii="Times New Roman" w:hAnsi="Times New Roman" w:cs="Times New Roman"/>
          <w:sz w:val="28"/>
          <w:szCs w:val="28"/>
        </w:rPr>
        <w:t xml:space="preserve">24.07.2020 </w:t>
      </w:r>
      <w:r w:rsidR="00595F3E" w:rsidRPr="000253AE">
        <w:rPr>
          <w:rFonts w:ascii="Times New Roman" w:hAnsi="Times New Roman" w:cs="Times New Roman"/>
          <w:sz w:val="28"/>
          <w:szCs w:val="28"/>
        </w:rPr>
        <w:t>г.</w:t>
      </w:r>
      <w:r w:rsidR="00033437" w:rsidRPr="000253AE">
        <w:rPr>
          <w:rFonts w:ascii="Times New Roman" w:hAnsi="Times New Roman" w:cs="Times New Roman"/>
          <w:sz w:val="28"/>
          <w:szCs w:val="28"/>
        </w:rPr>
        <w:t>:</w:t>
      </w:r>
    </w:p>
    <w:p w:rsidR="00033437" w:rsidRPr="000253AE" w:rsidRDefault="00033437" w:rsidP="007D1B5B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sz w:val="28"/>
          <w:szCs w:val="28"/>
        </w:rPr>
      </w:pPr>
      <w:r w:rsidRPr="000253AE">
        <w:rPr>
          <w:rFonts w:ascii="Times New Roman" w:hAnsi="Times New Roman" w:cs="Times New Roman"/>
          <w:sz w:val="28"/>
          <w:szCs w:val="28"/>
        </w:rPr>
        <w:t>Таблица</w:t>
      </w:r>
      <w:r w:rsidR="00471163" w:rsidRPr="000253AE"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B800B2" w:rsidRPr="000253AE" w:rsidTr="0062057B">
        <w:trPr>
          <w:trHeight w:val="4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B2" w:rsidRPr="000253AE" w:rsidRDefault="00B800B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B2" w:rsidRPr="000253AE" w:rsidRDefault="00B800B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2" w:rsidRPr="000253AE" w:rsidRDefault="00B800B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(показателей) по годам:</w:t>
            </w:r>
          </w:p>
        </w:tc>
      </w:tr>
      <w:tr w:rsidR="00637F9D" w:rsidRPr="000253AE" w:rsidTr="0062057B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D" w:rsidRPr="000253AE" w:rsidRDefault="00637F9D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682" w:rsidRPr="000253AE" w:rsidTr="0062057B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29.01.2020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29.01.2020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29.01.2020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29.01.2020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  <w:p w:rsidR="00DE3682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A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E91C06" w:rsidRPr="000253AE" w:rsidTr="00620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Бурятия, охваченного защитными мероприятиями гражданской обороны и защиты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58575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91C06" w:rsidRPr="000253AE" w:rsidTr="00620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Бурятия, охваченного защитными противопожарными мероприятиями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931CF5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E91C06" w:rsidRPr="000253AE" w:rsidTr="00620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C16BDB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</w:t>
            </w:r>
            <w:r w:rsidRPr="0002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Бурятия, организаций и специалистов аварийно-спасательных формирований, имеющих навыки действия в области гражданской обороны и защиты от чрезвычайных ситуаций (в расчете на 10 тыс.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C16BDB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CF5" w:rsidRPr="00025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E91C06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931CF5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682" w:rsidRPr="00025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6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6BDB" w:rsidRPr="000253AE" w:rsidTr="00620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C16BDB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республики современной техникой поиска и спасения людей в труднодоступной местности, средствами предупреждения и защиты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C16BDB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DE3682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B" w:rsidRPr="000253AE" w:rsidRDefault="00BC6C24" w:rsidP="007D1B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E955D3" w:rsidRPr="006228F2" w:rsidRDefault="00E955D3" w:rsidP="00E955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8F2">
        <w:rPr>
          <w:rFonts w:ascii="Times New Roman" w:hAnsi="Times New Roman" w:cs="Times New Roman"/>
          <w:b/>
          <w:sz w:val="28"/>
          <w:szCs w:val="28"/>
        </w:rPr>
        <w:t>Проектом ГП предлагается значения индикаторов, которые должны быть достигнуты к 2023 году, оставить на том же уровне, что и на 2022 год.</w:t>
      </w:r>
    </w:p>
    <w:p w:rsidR="00E955D3" w:rsidRDefault="00E955D3" w:rsidP="002367D0">
      <w:pPr>
        <w:pStyle w:val="ConsPlusNormal"/>
        <w:ind w:firstLine="709"/>
        <w:contextualSpacing/>
        <w:jc w:val="both"/>
      </w:pPr>
    </w:p>
    <w:p w:rsidR="00441077" w:rsidRPr="002367D0" w:rsidRDefault="00A57AA9" w:rsidP="002367D0">
      <w:pPr>
        <w:pStyle w:val="ConsPlusNormal"/>
        <w:ind w:firstLine="709"/>
        <w:contextualSpacing/>
        <w:jc w:val="both"/>
      </w:pPr>
      <w:r w:rsidRPr="002367D0">
        <w:t xml:space="preserve">Проектом </w:t>
      </w:r>
      <w:r w:rsidR="00AE50BD" w:rsidRPr="002367D0">
        <w:t xml:space="preserve">ГП </w:t>
      </w:r>
      <w:r w:rsidRPr="002367D0">
        <w:t xml:space="preserve">предлагается </w:t>
      </w:r>
      <w:r w:rsidR="004B31BF" w:rsidRPr="002367D0">
        <w:t>внести изменения в отдельные положения текстовой  части Государственной программы, в частности</w:t>
      </w:r>
      <w:r w:rsidR="00441077" w:rsidRPr="002367D0">
        <w:t>:</w:t>
      </w:r>
    </w:p>
    <w:p w:rsidR="00441077" w:rsidRPr="00747B5E" w:rsidRDefault="00441077" w:rsidP="002367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7D0">
        <w:rPr>
          <w:rFonts w:ascii="Times New Roman" w:hAnsi="Times New Roman" w:cs="Times New Roman"/>
          <w:b/>
          <w:sz w:val="28"/>
          <w:szCs w:val="28"/>
        </w:rPr>
        <w:t>1.</w:t>
      </w:r>
      <w:r w:rsidRPr="002367D0">
        <w:rPr>
          <w:rFonts w:ascii="Times New Roman" w:hAnsi="Times New Roman" w:cs="Times New Roman"/>
          <w:sz w:val="28"/>
          <w:szCs w:val="28"/>
        </w:rPr>
        <w:t xml:space="preserve"> </w:t>
      </w:r>
      <w:r w:rsidR="00DB6EF1" w:rsidRPr="002367D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B6EF1" w:rsidRPr="002367D0">
        <w:rPr>
          <w:rFonts w:ascii="Times New Roman" w:eastAsia="Calibri" w:hAnsi="Times New Roman" w:cs="Times New Roman"/>
          <w:sz w:val="28"/>
          <w:szCs w:val="28"/>
        </w:rPr>
        <w:t xml:space="preserve">ГП увеличены сроки реализации </w:t>
      </w:r>
      <w:r w:rsidR="007D1B5B" w:rsidRPr="002367D0">
        <w:rPr>
          <w:rFonts w:ascii="Times New Roman" w:eastAsia="Calibri" w:hAnsi="Times New Roman" w:cs="Times New Roman"/>
          <w:sz w:val="28"/>
          <w:szCs w:val="28"/>
        </w:rPr>
        <w:t>-</w:t>
      </w:r>
      <w:r w:rsidR="00DB6EF1" w:rsidRPr="002367D0">
        <w:rPr>
          <w:rFonts w:ascii="Times New Roman" w:eastAsia="Calibri" w:hAnsi="Times New Roman" w:cs="Times New Roman"/>
          <w:sz w:val="28"/>
          <w:szCs w:val="28"/>
        </w:rPr>
        <w:t xml:space="preserve"> до 2023 года, </w:t>
      </w:r>
      <w:r w:rsidR="00DB6EF1" w:rsidRPr="002367D0">
        <w:rPr>
          <w:rFonts w:ascii="Times New Roman" w:hAnsi="Times New Roman" w:cs="Times New Roman"/>
          <w:sz w:val="28"/>
          <w:szCs w:val="28"/>
        </w:rPr>
        <w:t>«Общий объем бюджетных ассигнований Государственной программы»  из республиканского бюджета в 2014 - 2023 гг. составит 6 010 476,6 тыс. рублей</w:t>
      </w:r>
      <w:r w:rsidR="00747B5E">
        <w:rPr>
          <w:rFonts w:ascii="Times New Roman" w:hAnsi="Times New Roman" w:cs="Times New Roman"/>
          <w:sz w:val="28"/>
          <w:szCs w:val="28"/>
        </w:rPr>
        <w:t xml:space="preserve">, </w:t>
      </w:r>
      <w:r w:rsidR="00747B5E" w:rsidRPr="00747B5E">
        <w:rPr>
          <w:rFonts w:eastAsia="Calibri"/>
          <w:sz w:val="28"/>
          <w:szCs w:val="28"/>
        </w:rPr>
        <w:t xml:space="preserve"> </w:t>
      </w:r>
      <w:r w:rsidR="00747B5E" w:rsidRPr="00747B5E">
        <w:rPr>
          <w:rFonts w:ascii="Times New Roman" w:eastAsia="Calibri" w:hAnsi="Times New Roman" w:cs="Times New Roman"/>
          <w:sz w:val="28"/>
          <w:szCs w:val="28"/>
        </w:rPr>
        <w:t>«Ожидаемые результаты реализации Государственной программы»</w:t>
      </w:r>
      <w:r w:rsidR="00747B5E">
        <w:rPr>
          <w:rFonts w:ascii="Times New Roman" w:eastAsia="Calibri" w:hAnsi="Times New Roman" w:cs="Times New Roman"/>
          <w:sz w:val="28"/>
          <w:szCs w:val="28"/>
        </w:rPr>
        <w:t xml:space="preserve"> увеличены до 2023 года.</w:t>
      </w:r>
    </w:p>
    <w:p w:rsidR="00E91364" w:rsidRPr="002367D0" w:rsidRDefault="00441077" w:rsidP="002367D0">
      <w:pPr>
        <w:pStyle w:val="ConsPlusNormal"/>
        <w:ind w:firstLine="708"/>
        <w:contextualSpacing/>
        <w:jc w:val="both"/>
        <w:rPr>
          <w:rFonts w:eastAsia="Calibri"/>
        </w:rPr>
      </w:pPr>
      <w:r w:rsidRPr="002367D0">
        <w:rPr>
          <w:b/>
        </w:rPr>
        <w:t>2.</w:t>
      </w:r>
      <w:r w:rsidR="008B35DA" w:rsidRPr="002367D0">
        <w:rPr>
          <w:b/>
        </w:rPr>
        <w:t xml:space="preserve"> </w:t>
      </w:r>
      <w:r w:rsidR="00D9563C" w:rsidRPr="002367D0">
        <w:rPr>
          <w:b/>
        </w:rPr>
        <w:t xml:space="preserve"> </w:t>
      </w:r>
      <w:r w:rsidR="00CE7919" w:rsidRPr="002367D0">
        <w:t>Абзац</w:t>
      </w:r>
      <w:r w:rsidR="008B35DA" w:rsidRPr="002367D0">
        <w:t xml:space="preserve"> четверто</w:t>
      </w:r>
      <w:r w:rsidR="00CE7919" w:rsidRPr="002367D0">
        <w:t>го</w:t>
      </w:r>
      <w:r w:rsidR="008B35DA" w:rsidRPr="002367D0">
        <w:t xml:space="preserve"> раздела «</w:t>
      </w:r>
      <w:r w:rsidR="00EA494E" w:rsidRPr="002367D0">
        <w:t>IV</w:t>
      </w:r>
      <w:r w:rsidR="008B35DA" w:rsidRPr="002367D0">
        <w:t xml:space="preserve">. Объем бюджетных ассигнований за счет всех источников финансирования и по годам реализации Государственной программы» </w:t>
      </w:r>
      <w:r w:rsidR="00620659" w:rsidRPr="002367D0">
        <w:t>излож</w:t>
      </w:r>
      <w:r w:rsidR="00CB560F" w:rsidRPr="002367D0">
        <w:t>ен в новой</w:t>
      </w:r>
      <w:r w:rsidR="00620659" w:rsidRPr="002367D0">
        <w:rPr>
          <w:rFonts w:eastAsia="Calibri"/>
        </w:rPr>
        <w:t xml:space="preserve"> редакции:</w:t>
      </w:r>
    </w:p>
    <w:p w:rsidR="007B6032" w:rsidRPr="002367D0" w:rsidRDefault="00620659" w:rsidP="002367D0">
      <w:pPr>
        <w:tabs>
          <w:tab w:val="left" w:pos="1701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7D0">
        <w:rPr>
          <w:rFonts w:ascii="Times New Roman" w:hAnsi="Times New Roman" w:cs="Times New Roman"/>
          <w:sz w:val="28"/>
          <w:szCs w:val="28"/>
        </w:rPr>
        <w:t>«Общий объем финансирования Государственной программы из республиканского бюджета в 2014 - 2023 гг. составит 6</w:t>
      </w:r>
      <w:r w:rsidR="0027150B" w:rsidRPr="002367D0">
        <w:rPr>
          <w:rFonts w:ascii="Times New Roman" w:hAnsi="Times New Roman" w:cs="Times New Roman"/>
          <w:sz w:val="28"/>
          <w:szCs w:val="28"/>
        </w:rPr>
        <w:t xml:space="preserve"> </w:t>
      </w:r>
      <w:r w:rsidRPr="002367D0">
        <w:rPr>
          <w:rFonts w:ascii="Times New Roman" w:hAnsi="Times New Roman" w:cs="Times New Roman"/>
          <w:sz w:val="28"/>
          <w:szCs w:val="28"/>
        </w:rPr>
        <w:t>010</w:t>
      </w:r>
      <w:r w:rsidR="0027150B" w:rsidRPr="002367D0">
        <w:rPr>
          <w:rFonts w:ascii="Times New Roman" w:hAnsi="Times New Roman" w:cs="Times New Roman"/>
          <w:sz w:val="28"/>
          <w:szCs w:val="28"/>
        </w:rPr>
        <w:t xml:space="preserve"> </w:t>
      </w:r>
      <w:r w:rsidR="00686C6B">
        <w:rPr>
          <w:rFonts w:ascii="Times New Roman" w:hAnsi="Times New Roman" w:cs="Times New Roman"/>
          <w:sz w:val="28"/>
          <w:szCs w:val="28"/>
        </w:rPr>
        <w:t>476,6 тыс. рублей</w:t>
      </w:r>
      <w:r w:rsidRPr="002367D0">
        <w:rPr>
          <w:rFonts w:ascii="Times New Roman" w:hAnsi="Times New Roman" w:cs="Times New Roman"/>
          <w:sz w:val="28"/>
          <w:szCs w:val="28"/>
        </w:rPr>
        <w:t>».</w:t>
      </w:r>
    </w:p>
    <w:p w:rsidR="00DB6EF1" w:rsidRPr="002367D0" w:rsidRDefault="00CE7919" w:rsidP="002367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7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367D0">
        <w:rPr>
          <w:rFonts w:ascii="Times New Roman" w:hAnsi="Times New Roman" w:cs="Times New Roman"/>
          <w:sz w:val="28"/>
          <w:szCs w:val="28"/>
        </w:rPr>
        <w:t xml:space="preserve">В таблице 2 подраздела 5.1. «Меры правового регулирования при реализации Государственной программы» </w:t>
      </w:r>
      <w:r w:rsidR="004C739C" w:rsidRPr="002367D0">
        <w:rPr>
          <w:rFonts w:ascii="Times New Roman" w:hAnsi="Times New Roman" w:cs="Times New Roman"/>
          <w:sz w:val="28"/>
          <w:szCs w:val="28"/>
        </w:rPr>
        <w:t xml:space="preserve">в </w:t>
      </w:r>
      <w:r w:rsidRPr="002367D0">
        <w:rPr>
          <w:rFonts w:ascii="Times New Roman" w:hAnsi="Times New Roman" w:cs="Times New Roman"/>
          <w:sz w:val="28"/>
          <w:szCs w:val="28"/>
        </w:rPr>
        <w:t>пункт</w:t>
      </w:r>
      <w:r w:rsidR="004C739C" w:rsidRPr="002367D0">
        <w:rPr>
          <w:rFonts w:ascii="Times New Roman" w:hAnsi="Times New Roman" w:cs="Times New Roman"/>
          <w:sz w:val="28"/>
          <w:szCs w:val="28"/>
        </w:rPr>
        <w:t>ах</w:t>
      </w:r>
      <w:r w:rsidRPr="002367D0">
        <w:rPr>
          <w:rFonts w:ascii="Times New Roman" w:hAnsi="Times New Roman" w:cs="Times New Roman"/>
          <w:sz w:val="28"/>
          <w:szCs w:val="28"/>
        </w:rPr>
        <w:t xml:space="preserve"> 2 и 3 </w:t>
      </w:r>
      <w:r w:rsidR="004C739C" w:rsidRPr="002367D0"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="004C739C" w:rsidRPr="002367D0">
        <w:rPr>
          <w:rFonts w:ascii="Times New Roman" w:hAnsi="Times New Roman" w:cs="Times New Roman"/>
          <w:sz w:val="28"/>
          <w:szCs w:val="28"/>
        </w:rPr>
        <w:t>ожидаемые сроки принятия</w:t>
      </w:r>
      <w:r w:rsidR="004C739C" w:rsidRPr="002367D0">
        <w:rPr>
          <w:rFonts w:ascii="Times New Roman" w:eastAsia="Calibri" w:hAnsi="Times New Roman" w:cs="Times New Roman"/>
          <w:sz w:val="28"/>
          <w:szCs w:val="28"/>
        </w:rPr>
        <w:t xml:space="preserve"> - до 2023 года.</w:t>
      </w:r>
    </w:p>
    <w:p w:rsidR="001A1BD6" w:rsidRPr="00E52A7B" w:rsidRDefault="00410748" w:rsidP="000A6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Счетная палата предлагает </w:t>
      </w:r>
      <w:r w:rsidR="00E52A7B" w:rsidRPr="00321706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A7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  ГП 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 подпунктом  </w:t>
      </w:r>
      <w:r w:rsidRPr="00321706">
        <w:rPr>
          <w:rFonts w:ascii="Times New Roman" w:hAnsi="Times New Roman" w:cs="Times New Roman"/>
          <w:b/>
          <w:sz w:val="28"/>
          <w:szCs w:val="28"/>
        </w:rPr>
        <w:t>исключ</w:t>
      </w:r>
      <w:r w:rsidR="00321706">
        <w:rPr>
          <w:rFonts w:ascii="Times New Roman" w:hAnsi="Times New Roman" w:cs="Times New Roman"/>
          <w:b/>
          <w:sz w:val="28"/>
          <w:szCs w:val="28"/>
        </w:rPr>
        <w:t xml:space="preserve">ающим 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321706">
        <w:rPr>
          <w:rFonts w:ascii="Times New Roman" w:hAnsi="Times New Roman" w:cs="Times New Roman"/>
          <w:b/>
          <w:sz w:val="28"/>
          <w:szCs w:val="28"/>
        </w:rPr>
        <w:t>е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  2.13.1. 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«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Строительство здания пожарного депо </w:t>
      </w:r>
      <w:proofErr w:type="gramStart"/>
      <w:r w:rsidRPr="003217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17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21706">
        <w:rPr>
          <w:rFonts w:ascii="Times New Roman" w:hAnsi="Times New Roman" w:cs="Times New Roman"/>
          <w:b/>
          <w:sz w:val="28"/>
          <w:szCs w:val="28"/>
        </w:rPr>
        <w:t xml:space="preserve">. Багдарин </w:t>
      </w:r>
      <w:proofErr w:type="spellStart"/>
      <w:r w:rsidRPr="00321706">
        <w:rPr>
          <w:rFonts w:ascii="Times New Roman" w:hAnsi="Times New Roman" w:cs="Times New Roman"/>
          <w:b/>
          <w:sz w:val="28"/>
          <w:szCs w:val="28"/>
        </w:rPr>
        <w:t>Баунтовского</w:t>
      </w:r>
      <w:proofErr w:type="spellEnd"/>
      <w:r w:rsidRPr="00321706">
        <w:rPr>
          <w:rFonts w:ascii="Times New Roman" w:hAnsi="Times New Roman" w:cs="Times New Roman"/>
          <w:b/>
          <w:sz w:val="28"/>
          <w:szCs w:val="28"/>
        </w:rPr>
        <w:t xml:space="preserve"> эвенкийского района Республики Бурятия (в том числе разработка проектной и рабочей документации)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»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Задачи 2. «Обеспечение пожарной безопасности» 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П</w:t>
      </w:r>
      <w:r w:rsidRPr="0032170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ы</w:t>
      </w:r>
      <w:r w:rsidRPr="00321706">
        <w:rPr>
          <w:rFonts w:ascii="Times New Roman" w:hAnsi="Times New Roman" w:cs="Times New Roman"/>
          <w:b/>
          <w:sz w:val="28"/>
          <w:szCs w:val="28"/>
        </w:rPr>
        <w:t xml:space="preserve"> 1  "Защита от чрезвычайных ситуаций и пожарная безопасность"  раздела VII. «Структура Государственной программы»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Д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анное мероприятие отсутствует в структуре подпрограммы 1 (Приложение №1 к проекту ГП)</w:t>
      </w:r>
      <w:r w:rsidR="00013A4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 xml:space="preserve"> в  р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есурсно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м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и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>Г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осударственной программы Республики Бурятия «Безопасность жизнедеятельности» за счет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D6" w:rsidRPr="00321706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 xml:space="preserve"> (Приложение №6 к проекту ГП)</w:t>
      </w:r>
      <w:r w:rsidR="00321706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321706" w:rsidRPr="003217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1706" w:rsidRPr="00321706">
        <w:rPr>
          <w:rFonts w:ascii="Times New Roman" w:hAnsi="Times New Roman" w:cs="Times New Roman"/>
          <w:sz w:val="28"/>
          <w:szCs w:val="28"/>
        </w:rPr>
        <w:t xml:space="preserve"> </w:t>
      </w:r>
      <w:r w:rsidR="00E52A7B" w:rsidRPr="00E52A7B">
        <w:rPr>
          <w:rFonts w:ascii="Times New Roman" w:hAnsi="Times New Roman" w:cs="Times New Roman"/>
          <w:b/>
          <w:sz w:val="28"/>
          <w:szCs w:val="28"/>
        </w:rPr>
        <w:t xml:space="preserve">аналогичных разделах </w:t>
      </w:r>
      <w:r w:rsidR="00321706" w:rsidRPr="00E52A7B">
        <w:rPr>
          <w:rFonts w:ascii="Times New Roman" w:hAnsi="Times New Roman" w:cs="Times New Roman"/>
          <w:b/>
          <w:sz w:val="28"/>
          <w:szCs w:val="28"/>
        </w:rPr>
        <w:t xml:space="preserve">действующей редакции </w:t>
      </w:r>
      <w:r w:rsidR="00E52A7B" w:rsidRPr="00E52A7B">
        <w:rPr>
          <w:rFonts w:ascii="Times New Roman" w:hAnsi="Times New Roman" w:cs="Times New Roman"/>
          <w:b/>
          <w:sz w:val="28"/>
          <w:szCs w:val="28"/>
        </w:rPr>
        <w:t xml:space="preserve">ГП </w:t>
      </w:r>
      <w:r w:rsidR="00321706" w:rsidRPr="00E52A7B">
        <w:rPr>
          <w:rFonts w:ascii="Times New Roman" w:hAnsi="Times New Roman" w:cs="Times New Roman"/>
          <w:b/>
          <w:sz w:val="28"/>
          <w:szCs w:val="28"/>
        </w:rPr>
        <w:t xml:space="preserve">от 24.07.2020 г. </w:t>
      </w:r>
    </w:p>
    <w:p w:rsidR="001A1BD6" w:rsidRPr="00321706" w:rsidRDefault="001A1BD6" w:rsidP="001A1BD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5DB" w:rsidRPr="007D291C" w:rsidRDefault="003A25DB" w:rsidP="003A25DB">
      <w:pPr>
        <w:pStyle w:val="ConsPlusNormal"/>
        <w:ind w:firstLine="709"/>
        <w:jc w:val="both"/>
      </w:pPr>
      <w:r w:rsidRPr="007D291C">
        <w:t xml:space="preserve">В разрезе подпрограмм </w:t>
      </w:r>
      <w:r w:rsidR="00140487">
        <w:t xml:space="preserve">проектом </w:t>
      </w:r>
      <w:r w:rsidR="00140487" w:rsidRPr="007D291C">
        <w:t xml:space="preserve">ГП </w:t>
      </w:r>
      <w:r w:rsidR="001E40D4" w:rsidRPr="007D291C">
        <w:t>предлагается</w:t>
      </w:r>
      <w:r w:rsidRPr="007D291C">
        <w:t>:</w:t>
      </w:r>
    </w:p>
    <w:p w:rsidR="003A25DB" w:rsidRDefault="003A25DB" w:rsidP="00FF16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66E4">
        <w:rPr>
          <w:rFonts w:ascii="Times New Roman" w:hAnsi="Times New Roman" w:cs="Times New Roman"/>
          <w:b/>
          <w:sz w:val="28"/>
          <w:szCs w:val="28"/>
        </w:rPr>
        <w:t>.</w:t>
      </w:r>
      <w:r w:rsidRPr="00B366E4">
        <w:rPr>
          <w:rFonts w:ascii="Times New Roman" w:hAnsi="Times New Roman" w:cs="Times New Roman"/>
        </w:rPr>
        <w:t xml:space="preserve"> </w:t>
      </w:r>
      <w:r w:rsidRPr="00B366E4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1D3B16">
        <w:rPr>
          <w:rFonts w:ascii="Times New Roman" w:hAnsi="Times New Roman" w:cs="Times New Roman"/>
          <w:sz w:val="28"/>
          <w:szCs w:val="28"/>
        </w:rPr>
        <w:t xml:space="preserve">1 </w:t>
      </w:r>
      <w:r w:rsidRPr="00B366E4">
        <w:rPr>
          <w:rFonts w:ascii="Times New Roman" w:hAnsi="Times New Roman" w:cs="Times New Roman"/>
          <w:sz w:val="28"/>
          <w:szCs w:val="28"/>
        </w:rPr>
        <w:t xml:space="preserve">«Защита от чрезвычайных ситуаций и пожарная безопасность» строки «Срок реализации подпрограммы», «Объем бюджетных ассигнований  подпрограммы»  и  «Ожидаемые результаты реализации подпрограммы», Таблицу подраздела «8.4. Структура подпрограммы «Защита от чрезвычайных ситуаций и пожарная безопасность» предлагается изложить в новой редакции. Увеличена общая сумма бюджетных ассигнований на 2014 - 2023 годы за счет средств республиканского бюджета на 396 549,7 тыс. рублей. Общая сумма финансирования подпрограммы изложена в соответствии с паспортом подпрограммы. </w:t>
      </w:r>
    </w:p>
    <w:p w:rsidR="00FF1693" w:rsidRPr="00FF1693" w:rsidRDefault="00140487" w:rsidP="00FF1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Счетной палатой РБ п</w:t>
      </w:r>
      <w:r w:rsidR="004E0D31" w:rsidRPr="00FF1693">
        <w:rPr>
          <w:rFonts w:ascii="Times New Roman" w:hAnsi="Times New Roman" w:cs="Times New Roman"/>
          <w:b/>
          <w:sz w:val="28"/>
          <w:szCs w:val="28"/>
        </w:rPr>
        <w:t xml:space="preserve">редлагается в паспорте подпрограммы 1 </w:t>
      </w:r>
      <w:r w:rsidR="00FF16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0D31" w:rsidRPr="00FF1693">
        <w:rPr>
          <w:rFonts w:ascii="Times New Roman" w:hAnsi="Times New Roman" w:cs="Times New Roman"/>
          <w:b/>
          <w:sz w:val="28"/>
          <w:szCs w:val="28"/>
        </w:rPr>
        <w:t xml:space="preserve">строку «Ожидаемые результаты реализации подпрограммы» </w:t>
      </w:r>
      <w:r w:rsidR="00FF1693" w:rsidRPr="00FF1693">
        <w:rPr>
          <w:rFonts w:ascii="Times New Roman" w:hAnsi="Times New Roman" w:cs="Times New Roman"/>
          <w:b/>
          <w:sz w:val="28"/>
          <w:szCs w:val="28"/>
        </w:rPr>
        <w:t xml:space="preserve">добавить к 2023 году достижение результатов </w:t>
      </w:r>
      <w:r w:rsidR="00FF1693">
        <w:rPr>
          <w:rFonts w:ascii="Times New Roman" w:hAnsi="Times New Roman" w:cs="Times New Roman"/>
          <w:b/>
          <w:sz w:val="28"/>
          <w:szCs w:val="28"/>
        </w:rPr>
        <w:t>по индикатору «</w:t>
      </w:r>
      <w:r w:rsidR="00FF1693" w:rsidRPr="00FF1693">
        <w:rPr>
          <w:rFonts w:ascii="Times New Roman" w:hAnsi="Times New Roman" w:cs="Times New Roman"/>
          <w:b/>
          <w:sz w:val="28"/>
          <w:szCs w:val="28"/>
        </w:rPr>
        <w:t>Количество диспетчеров системы-112, прошедших обучение – 60  чел.</w:t>
      </w:r>
      <w:r w:rsidR="00FF1693">
        <w:rPr>
          <w:rFonts w:ascii="Times New Roman" w:hAnsi="Times New Roman" w:cs="Times New Roman"/>
          <w:b/>
          <w:sz w:val="28"/>
          <w:szCs w:val="28"/>
        </w:rPr>
        <w:t>».</w:t>
      </w:r>
      <w:r w:rsidR="00FF1693" w:rsidRPr="00FF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93">
        <w:rPr>
          <w:rFonts w:ascii="Times New Roman" w:hAnsi="Times New Roman" w:cs="Times New Roman"/>
          <w:b/>
          <w:sz w:val="28"/>
          <w:szCs w:val="28"/>
        </w:rPr>
        <w:t xml:space="preserve"> Т.к. данный индикатор предусмотрен структурой  </w:t>
      </w:r>
      <w:r w:rsidR="00FF1693" w:rsidRPr="00FF169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="00FF1693">
        <w:rPr>
          <w:rFonts w:ascii="Times New Roman" w:hAnsi="Times New Roman" w:cs="Times New Roman"/>
          <w:b/>
          <w:sz w:val="28"/>
          <w:szCs w:val="28"/>
        </w:rPr>
        <w:t>.</w:t>
      </w:r>
    </w:p>
    <w:p w:rsidR="001D3B16" w:rsidRPr="00B366E4" w:rsidRDefault="001D3B16" w:rsidP="001D3B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66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66E4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366E4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безопасности жизнедеятельности и гражданской обороны» строки </w:t>
      </w:r>
      <w:r w:rsidRPr="00B366E4">
        <w:rPr>
          <w:rFonts w:ascii="Times New Roman" w:hAnsi="Times New Roman" w:cs="Times New Roman"/>
          <w:bCs/>
          <w:sz w:val="28"/>
          <w:szCs w:val="28"/>
        </w:rPr>
        <w:t xml:space="preserve">«Срок реализации подпрограммы», </w:t>
      </w:r>
      <w:r w:rsidRPr="00B366E4">
        <w:rPr>
          <w:rFonts w:ascii="Times New Roman" w:hAnsi="Times New Roman" w:cs="Times New Roman"/>
          <w:sz w:val="28"/>
          <w:szCs w:val="28"/>
        </w:rPr>
        <w:t>«</w:t>
      </w:r>
      <w:r w:rsidRPr="00B366E4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 подпрограммы»  и </w:t>
      </w:r>
      <w:r w:rsidRPr="00B366E4">
        <w:rPr>
          <w:rFonts w:ascii="Times New Roman" w:hAnsi="Times New Roman" w:cs="Times New Roman"/>
          <w:sz w:val="28"/>
          <w:szCs w:val="28"/>
        </w:rPr>
        <w:t xml:space="preserve"> </w:t>
      </w:r>
      <w:r w:rsidRPr="00B366E4">
        <w:rPr>
          <w:rFonts w:ascii="Times New Roman" w:hAnsi="Times New Roman" w:cs="Times New Roman"/>
          <w:bCs/>
          <w:sz w:val="28"/>
          <w:szCs w:val="28"/>
        </w:rPr>
        <w:t>«Ожидаемые результаты реализации подпрограммы», Таблицу подраздела «9.4.</w:t>
      </w:r>
      <w:r w:rsidRPr="00B366E4">
        <w:rPr>
          <w:rFonts w:ascii="Times New Roman" w:hAnsi="Times New Roman" w:cs="Times New Roman"/>
          <w:sz w:val="28"/>
          <w:szCs w:val="28"/>
        </w:rPr>
        <w:t xml:space="preserve"> Структура подпрограммы «Создание условий для обеспечения безопасности жизнедеятельности и гражданской обороны»</w:t>
      </w:r>
      <w:r w:rsidRPr="00B366E4">
        <w:rPr>
          <w:rFonts w:ascii="Times New Roman" w:hAnsi="Times New Roman" w:cs="Times New Roman"/>
          <w:bCs/>
          <w:sz w:val="28"/>
          <w:szCs w:val="28"/>
        </w:rPr>
        <w:t xml:space="preserve"> предлагается изложить в новой редакции.  У</w:t>
      </w:r>
      <w:r w:rsidRPr="00B366E4">
        <w:rPr>
          <w:rFonts w:ascii="Times New Roman" w:eastAsia="Calibri" w:hAnsi="Times New Roman" w:cs="Times New Roman"/>
          <w:sz w:val="28"/>
          <w:szCs w:val="28"/>
        </w:rPr>
        <w:t>величена о</w:t>
      </w:r>
      <w:r w:rsidRPr="00B366E4">
        <w:rPr>
          <w:rFonts w:ascii="Times New Roman" w:hAnsi="Times New Roman" w:cs="Times New Roman"/>
          <w:sz w:val="28"/>
          <w:szCs w:val="28"/>
        </w:rPr>
        <w:t>бщая сумма бюджетных ассигнований на 2014 - 2023 годы за счет средств республиканского бюджета на 37 327,5 тыс</w:t>
      </w:r>
      <w:proofErr w:type="gramStart"/>
      <w:r w:rsidRPr="00B366E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366E4">
        <w:rPr>
          <w:rFonts w:ascii="Times New Roman" w:hAnsi="Times New Roman" w:cs="Times New Roman"/>
          <w:color w:val="000000"/>
          <w:sz w:val="28"/>
          <w:szCs w:val="28"/>
        </w:rPr>
        <w:t>ублей.</w:t>
      </w:r>
      <w:r w:rsidRPr="00B36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6E4">
        <w:rPr>
          <w:rFonts w:ascii="Times New Roman" w:hAnsi="Times New Roman" w:cs="Times New Roman"/>
          <w:sz w:val="28"/>
          <w:szCs w:val="28"/>
        </w:rPr>
        <w:t xml:space="preserve">Общая сумма финансирования подпрограммы изложена в соответствии с паспортом подпрограммы. </w:t>
      </w:r>
    </w:p>
    <w:p w:rsidR="001D3B16" w:rsidRDefault="001D3B16" w:rsidP="001D3B16">
      <w:pPr>
        <w:pStyle w:val="2"/>
        <w:spacing w:line="24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66E4">
        <w:rPr>
          <w:b/>
          <w:sz w:val="28"/>
          <w:szCs w:val="28"/>
        </w:rPr>
        <w:t xml:space="preserve">. </w:t>
      </w:r>
      <w:r w:rsidRPr="00B366E4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 xml:space="preserve">3 </w:t>
      </w:r>
      <w:r w:rsidRPr="008F27EC">
        <w:rPr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  <w:r w:rsidRPr="00B366E4">
        <w:rPr>
          <w:sz w:val="28"/>
          <w:szCs w:val="28"/>
        </w:rPr>
        <w:t xml:space="preserve"> строки </w:t>
      </w:r>
      <w:r w:rsidRPr="00B366E4">
        <w:rPr>
          <w:bCs/>
          <w:sz w:val="28"/>
          <w:szCs w:val="28"/>
        </w:rPr>
        <w:t xml:space="preserve">«Срок реализации подпрограммы», </w:t>
      </w:r>
      <w:r w:rsidRPr="00B366E4">
        <w:rPr>
          <w:sz w:val="28"/>
          <w:szCs w:val="28"/>
        </w:rPr>
        <w:t>«</w:t>
      </w:r>
      <w:r w:rsidRPr="00B366E4">
        <w:rPr>
          <w:bCs/>
          <w:sz w:val="28"/>
          <w:szCs w:val="28"/>
        </w:rPr>
        <w:t>Объем бюджетн</w:t>
      </w:r>
      <w:r>
        <w:rPr>
          <w:bCs/>
          <w:sz w:val="28"/>
          <w:szCs w:val="28"/>
        </w:rPr>
        <w:t xml:space="preserve">ых ассигнований  </w:t>
      </w:r>
      <w:r>
        <w:rPr>
          <w:bCs/>
          <w:sz w:val="28"/>
          <w:szCs w:val="28"/>
        </w:rPr>
        <w:lastRenderedPageBreak/>
        <w:t>подпрограммы»</w:t>
      </w:r>
      <w:r w:rsidRPr="00B366E4">
        <w:rPr>
          <w:bCs/>
          <w:sz w:val="28"/>
          <w:szCs w:val="28"/>
        </w:rPr>
        <w:t>, Таблицу подраздела «</w:t>
      </w:r>
      <w:r>
        <w:rPr>
          <w:bCs/>
          <w:sz w:val="28"/>
          <w:szCs w:val="28"/>
        </w:rPr>
        <w:t>10</w:t>
      </w:r>
      <w:r w:rsidRPr="00B366E4">
        <w:rPr>
          <w:bCs/>
          <w:sz w:val="28"/>
          <w:szCs w:val="28"/>
        </w:rPr>
        <w:t>.4.</w:t>
      </w:r>
      <w:r w:rsidRPr="00B366E4">
        <w:rPr>
          <w:sz w:val="28"/>
          <w:szCs w:val="28"/>
        </w:rPr>
        <w:t xml:space="preserve"> Структура подпрограммы   </w:t>
      </w:r>
      <w:r w:rsidRPr="008F27EC">
        <w:rPr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  <w:r w:rsidRPr="00B366E4">
        <w:rPr>
          <w:sz w:val="28"/>
          <w:szCs w:val="28"/>
        </w:rPr>
        <w:t xml:space="preserve"> </w:t>
      </w:r>
      <w:r w:rsidRPr="00B366E4">
        <w:rPr>
          <w:bCs/>
          <w:sz w:val="28"/>
          <w:szCs w:val="28"/>
        </w:rPr>
        <w:t>предлагается изложить в новой редакции</w:t>
      </w:r>
      <w:r w:rsidR="006A647D">
        <w:rPr>
          <w:bCs/>
          <w:sz w:val="28"/>
          <w:szCs w:val="28"/>
        </w:rPr>
        <w:t>. О</w:t>
      </w:r>
      <w:r w:rsidRPr="00B366E4">
        <w:rPr>
          <w:sz w:val="28"/>
          <w:szCs w:val="28"/>
        </w:rPr>
        <w:t>бщая сумма бюджетных ассигнований на 2014 - 2023 годы за счет средств республиканского бюджета</w:t>
      </w:r>
      <w:r w:rsidR="006A647D">
        <w:rPr>
          <w:sz w:val="28"/>
          <w:szCs w:val="28"/>
        </w:rPr>
        <w:t xml:space="preserve"> не увеличена</w:t>
      </w:r>
      <w:r w:rsidRPr="00B366E4">
        <w:rPr>
          <w:bCs/>
          <w:sz w:val="28"/>
          <w:szCs w:val="28"/>
        </w:rPr>
        <w:t xml:space="preserve">. </w:t>
      </w:r>
      <w:r w:rsidR="007D291C">
        <w:rPr>
          <w:bCs/>
          <w:sz w:val="28"/>
          <w:szCs w:val="28"/>
        </w:rPr>
        <w:t>На период 2021, 2022 и 2023 гг. финансирование не предусмотрено.</w:t>
      </w:r>
    </w:p>
    <w:p w:rsidR="001D3B16" w:rsidRPr="00B366E4" w:rsidRDefault="001D3B16" w:rsidP="001D3B16">
      <w:pPr>
        <w:pStyle w:val="2"/>
        <w:spacing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366E4">
        <w:rPr>
          <w:sz w:val="28"/>
          <w:szCs w:val="28"/>
        </w:rPr>
        <w:t xml:space="preserve">В паспорте подпрограммы </w:t>
      </w:r>
      <w:r w:rsidR="0091025C">
        <w:rPr>
          <w:sz w:val="28"/>
          <w:szCs w:val="28"/>
        </w:rPr>
        <w:t xml:space="preserve">4 </w:t>
      </w:r>
      <w:r w:rsidRPr="00B366E4">
        <w:rPr>
          <w:sz w:val="28"/>
          <w:szCs w:val="28"/>
        </w:rPr>
        <w:t xml:space="preserve">«Построение и развитие аппаратно - программного комплекса «Безопасный город» на территории Республики Бурятия» строки </w:t>
      </w:r>
      <w:r w:rsidRPr="00B366E4">
        <w:rPr>
          <w:bCs/>
          <w:sz w:val="28"/>
          <w:szCs w:val="28"/>
        </w:rPr>
        <w:t xml:space="preserve">«Срок реализации подпрограммы», </w:t>
      </w:r>
      <w:r w:rsidRPr="00B366E4">
        <w:rPr>
          <w:sz w:val="28"/>
          <w:szCs w:val="28"/>
        </w:rPr>
        <w:t>«</w:t>
      </w:r>
      <w:r w:rsidRPr="00B366E4">
        <w:rPr>
          <w:bCs/>
          <w:sz w:val="28"/>
          <w:szCs w:val="28"/>
        </w:rPr>
        <w:t xml:space="preserve">Объем бюджетных ассигнований  подпрограммы»  и </w:t>
      </w:r>
      <w:r w:rsidRPr="00B366E4">
        <w:rPr>
          <w:sz w:val="28"/>
          <w:szCs w:val="28"/>
        </w:rPr>
        <w:t xml:space="preserve"> </w:t>
      </w:r>
      <w:r w:rsidRPr="00B366E4">
        <w:rPr>
          <w:bCs/>
          <w:sz w:val="28"/>
          <w:szCs w:val="28"/>
        </w:rPr>
        <w:t>«Ожидаемые результаты реализации подпрограммы», Таблицу подраздела «11.4.</w:t>
      </w:r>
      <w:r w:rsidRPr="00B366E4">
        <w:rPr>
          <w:sz w:val="28"/>
          <w:szCs w:val="28"/>
        </w:rPr>
        <w:t xml:space="preserve"> Структура подпрограммы «Построение и развитие аппаратно - программного комплекса «Безопасный город»  </w:t>
      </w:r>
      <w:r w:rsidRPr="00B366E4">
        <w:rPr>
          <w:bCs/>
          <w:sz w:val="28"/>
          <w:szCs w:val="28"/>
        </w:rPr>
        <w:t>предлагается изложить в новой редакции. У</w:t>
      </w:r>
      <w:r w:rsidRPr="00B366E4">
        <w:rPr>
          <w:rFonts w:eastAsia="Calibri"/>
          <w:sz w:val="28"/>
          <w:szCs w:val="28"/>
        </w:rPr>
        <w:t>величена о</w:t>
      </w:r>
      <w:r w:rsidRPr="00B366E4">
        <w:rPr>
          <w:sz w:val="28"/>
          <w:szCs w:val="28"/>
        </w:rPr>
        <w:t>бщая сумма бюджетных ассигнований на 2014 - 2023 годы за счет средств республиканского бюджета на 42 488,3 тыс.</w:t>
      </w:r>
      <w:r>
        <w:rPr>
          <w:sz w:val="28"/>
          <w:szCs w:val="28"/>
        </w:rPr>
        <w:t xml:space="preserve"> </w:t>
      </w:r>
      <w:r w:rsidRPr="00B366E4">
        <w:rPr>
          <w:bCs/>
          <w:sz w:val="28"/>
          <w:szCs w:val="28"/>
        </w:rPr>
        <w:t>рублей. Общая сумма финансирования подпрограммы изложена в соответствии с паспортом подпрограммы.</w:t>
      </w:r>
      <w:r w:rsidRPr="00B366E4">
        <w:rPr>
          <w:sz w:val="28"/>
          <w:szCs w:val="28"/>
        </w:rPr>
        <w:t xml:space="preserve"> </w:t>
      </w:r>
    </w:p>
    <w:p w:rsidR="001D3B16" w:rsidRPr="000479E7" w:rsidRDefault="001D3B16" w:rsidP="001D3B16">
      <w:pPr>
        <w:pStyle w:val="2"/>
        <w:spacing w:line="240" w:lineRule="auto"/>
        <w:ind w:firstLine="709"/>
        <w:contextualSpacing/>
        <w:rPr>
          <w:b/>
          <w:sz w:val="28"/>
          <w:szCs w:val="28"/>
        </w:rPr>
      </w:pPr>
      <w:r w:rsidRPr="000479E7">
        <w:rPr>
          <w:b/>
          <w:sz w:val="28"/>
          <w:szCs w:val="28"/>
        </w:rPr>
        <w:t xml:space="preserve">В </w:t>
      </w:r>
      <w:r w:rsidR="00A9596D">
        <w:rPr>
          <w:b/>
          <w:sz w:val="28"/>
          <w:szCs w:val="28"/>
        </w:rPr>
        <w:t xml:space="preserve">проекте ГП </w:t>
      </w:r>
      <w:r w:rsidRPr="000479E7">
        <w:rPr>
          <w:b/>
          <w:sz w:val="28"/>
          <w:szCs w:val="28"/>
        </w:rPr>
        <w:t>имеют</w:t>
      </w:r>
      <w:r w:rsidR="00E46182">
        <w:rPr>
          <w:b/>
          <w:sz w:val="28"/>
          <w:szCs w:val="28"/>
        </w:rPr>
        <w:t>ся</w:t>
      </w:r>
      <w:r w:rsidRPr="000479E7">
        <w:rPr>
          <w:b/>
          <w:sz w:val="28"/>
          <w:szCs w:val="28"/>
        </w:rPr>
        <w:t xml:space="preserve"> технические ошибки</w:t>
      </w:r>
      <w:r>
        <w:rPr>
          <w:b/>
          <w:sz w:val="28"/>
          <w:szCs w:val="28"/>
        </w:rPr>
        <w:t>:</w:t>
      </w:r>
    </w:p>
    <w:p w:rsidR="001D3B16" w:rsidRPr="000479E7" w:rsidRDefault="001D3B16" w:rsidP="001D3B16">
      <w:pPr>
        <w:pStyle w:val="2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65C">
        <w:rPr>
          <w:sz w:val="28"/>
          <w:szCs w:val="28"/>
        </w:rPr>
        <w:t>в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 подразделе 1.9.3. проекта ГП </w:t>
      </w:r>
      <w:r w:rsidR="00D5165C">
        <w:rPr>
          <w:rFonts w:eastAsiaTheme="minorHAnsi"/>
          <w:snapToGrid/>
          <w:sz w:val="28"/>
          <w:szCs w:val="28"/>
          <w:lang w:eastAsia="en-US"/>
        </w:rPr>
        <w:t xml:space="preserve">необходимо </w:t>
      </w:r>
      <w:r w:rsidRPr="000479E7">
        <w:rPr>
          <w:rFonts w:eastAsiaTheme="minorHAnsi"/>
          <w:snapToGrid/>
          <w:sz w:val="28"/>
          <w:szCs w:val="28"/>
          <w:lang w:eastAsia="en-US"/>
        </w:rPr>
        <w:t>нумерацию таблицы  «</w:t>
      </w:r>
      <w:r w:rsidRPr="000479E7">
        <w:rPr>
          <w:rFonts w:eastAsiaTheme="minorHAnsi"/>
          <w:b/>
          <w:snapToGrid/>
          <w:sz w:val="28"/>
          <w:szCs w:val="28"/>
          <w:lang w:eastAsia="en-US"/>
        </w:rPr>
        <w:t>9.4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586F0B" w:rsidRPr="000479E7">
        <w:rPr>
          <w:rFonts w:eastAsiaTheme="minorHAnsi"/>
          <w:snapToGrid/>
          <w:sz w:val="28"/>
          <w:szCs w:val="28"/>
          <w:lang w:eastAsia="en-US"/>
        </w:rPr>
        <w:t xml:space="preserve">заменить 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на </w:t>
      </w:r>
      <w:r w:rsidR="00586F0B">
        <w:rPr>
          <w:rFonts w:eastAsiaTheme="minorHAnsi"/>
          <w:snapToGrid/>
          <w:sz w:val="28"/>
          <w:szCs w:val="28"/>
          <w:lang w:eastAsia="en-US"/>
        </w:rPr>
        <w:t>«</w:t>
      </w:r>
      <w:r w:rsidRPr="000479E7">
        <w:rPr>
          <w:rFonts w:eastAsiaTheme="minorHAnsi"/>
          <w:b/>
          <w:snapToGrid/>
          <w:sz w:val="28"/>
          <w:szCs w:val="28"/>
          <w:lang w:eastAsia="en-US"/>
        </w:rPr>
        <w:t>10.4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 «Структура подпрограммы «Снижение рисков и смягчение последствий чрезвычайных ситуаций природного и техногенного характера»</w:t>
      </w:r>
      <w:r w:rsidR="00D5165C">
        <w:rPr>
          <w:rFonts w:eastAsiaTheme="minorHAnsi"/>
          <w:snapToGrid/>
          <w:sz w:val="28"/>
          <w:szCs w:val="28"/>
          <w:lang w:eastAsia="en-US"/>
        </w:rPr>
        <w:t>;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 </w:t>
      </w:r>
    </w:p>
    <w:p w:rsidR="001D3B16" w:rsidRPr="000479E7" w:rsidRDefault="001D3B16" w:rsidP="007E7DF4">
      <w:pPr>
        <w:pStyle w:val="2"/>
        <w:spacing w:line="240" w:lineRule="auto"/>
        <w:ind w:firstLine="709"/>
        <w:contextualSpacing/>
        <w:rPr>
          <w:rFonts w:eastAsiaTheme="minorHAnsi"/>
          <w:snapToGrid/>
          <w:sz w:val="28"/>
          <w:szCs w:val="28"/>
          <w:lang w:eastAsia="en-US"/>
        </w:rPr>
      </w:pPr>
      <w:r w:rsidRPr="000479E7">
        <w:rPr>
          <w:sz w:val="28"/>
          <w:szCs w:val="28"/>
        </w:rPr>
        <w:t xml:space="preserve">- </w:t>
      </w:r>
      <w:r w:rsidR="00D5165C">
        <w:rPr>
          <w:sz w:val="28"/>
          <w:szCs w:val="28"/>
        </w:rPr>
        <w:t>в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 подразделе </w:t>
      </w:r>
      <w:r w:rsidRPr="000479E7">
        <w:rPr>
          <w:sz w:val="28"/>
          <w:szCs w:val="28"/>
        </w:rPr>
        <w:t xml:space="preserve">1.10.2. в таблице </w:t>
      </w:r>
      <w:r w:rsidRPr="000479E7">
        <w:rPr>
          <w:rFonts w:eastAsia="Calibri"/>
          <w:sz w:val="28"/>
          <w:szCs w:val="28"/>
        </w:rPr>
        <w:t>«</w:t>
      </w:r>
      <w:r w:rsidRPr="000479E7">
        <w:rPr>
          <w:sz w:val="28"/>
          <w:szCs w:val="28"/>
        </w:rPr>
        <w:t xml:space="preserve">Объем бюджетных ассигнований подпрограммы» </w:t>
      </w:r>
      <w:r w:rsidR="00D5165C">
        <w:rPr>
          <w:sz w:val="28"/>
          <w:szCs w:val="28"/>
        </w:rPr>
        <w:t xml:space="preserve"> слова «</w:t>
      </w:r>
      <w:r w:rsidR="00D5165C" w:rsidRPr="00D5165C">
        <w:rPr>
          <w:b/>
          <w:sz w:val="28"/>
          <w:szCs w:val="28"/>
        </w:rPr>
        <w:t xml:space="preserve">в 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>2022</w:t>
      </w:r>
      <w:r w:rsidR="00D5165C" w:rsidRPr="00D5165C">
        <w:rPr>
          <w:rFonts w:eastAsiaTheme="minorHAnsi"/>
          <w:b/>
          <w:snapToGrid/>
          <w:sz w:val="28"/>
          <w:szCs w:val="28"/>
          <w:lang w:eastAsia="en-US"/>
        </w:rPr>
        <w:t xml:space="preserve"> году - 27368,1 тыс. рублей</w:t>
      </w:r>
      <w:proofErr w:type="gramStart"/>
      <w:r w:rsidR="00D5165C" w:rsidRPr="00D5165C">
        <w:rPr>
          <w:rFonts w:eastAsiaTheme="minorHAnsi"/>
          <w:b/>
          <w:snapToGrid/>
          <w:sz w:val="28"/>
          <w:szCs w:val="28"/>
          <w:lang w:eastAsia="en-US"/>
        </w:rPr>
        <w:t>;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>»</w:t>
      </w:r>
      <w:proofErr w:type="gramEnd"/>
      <w:r w:rsidR="00D5165C" w:rsidRPr="00D5165C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D5165C" w:rsidRPr="000479E7">
        <w:rPr>
          <w:rFonts w:eastAsiaTheme="minorHAnsi"/>
          <w:snapToGrid/>
          <w:sz w:val="28"/>
          <w:szCs w:val="28"/>
          <w:lang w:eastAsia="en-US"/>
        </w:rPr>
        <w:t>заменить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D5165C">
        <w:rPr>
          <w:rFonts w:eastAsiaTheme="minorHAnsi"/>
          <w:snapToGrid/>
          <w:sz w:val="28"/>
          <w:szCs w:val="28"/>
          <w:lang w:eastAsia="en-US"/>
        </w:rPr>
        <w:t>на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 xml:space="preserve"> «</w:t>
      </w:r>
      <w:r w:rsidR="00D5165C" w:rsidRPr="00D5165C">
        <w:rPr>
          <w:rFonts w:eastAsiaTheme="minorHAnsi"/>
          <w:b/>
          <w:snapToGrid/>
          <w:sz w:val="28"/>
          <w:szCs w:val="28"/>
          <w:lang w:eastAsia="en-US"/>
        </w:rPr>
        <w:t xml:space="preserve">в 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>2023 год</w:t>
      </w:r>
      <w:r w:rsidR="00D5165C" w:rsidRPr="00D5165C">
        <w:rPr>
          <w:rFonts w:eastAsiaTheme="minorHAnsi"/>
          <w:b/>
          <w:snapToGrid/>
          <w:sz w:val="28"/>
          <w:szCs w:val="28"/>
          <w:lang w:eastAsia="en-US"/>
        </w:rPr>
        <w:t>у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 xml:space="preserve"> - 27368,1 тыс. рублей</w:t>
      </w:r>
      <w:r w:rsidR="00D5165C" w:rsidRPr="00D5165C">
        <w:rPr>
          <w:rFonts w:eastAsiaTheme="minorHAnsi"/>
          <w:b/>
          <w:snapToGrid/>
          <w:sz w:val="28"/>
          <w:szCs w:val="28"/>
          <w:lang w:eastAsia="en-US"/>
        </w:rPr>
        <w:t>.</w:t>
      </w:r>
      <w:r w:rsidRPr="00D5165C">
        <w:rPr>
          <w:rFonts w:eastAsiaTheme="minorHAnsi"/>
          <w:b/>
          <w:snapToGrid/>
          <w:sz w:val="28"/>
          <w:szCs w:val="28"/>
          <w:lang w:eastAsia="en-US"/>
        </w:rPr>
        <w:t>»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, </w:t>
      </w:r>
      <w:r w:rsidR="00D5165C">
        <w:rPr>
          <w:rFonts w:eastAsiaTheme="minorHAnsi"/>
          <w:snapToGrid/>
          <w:sz w:val="28"/>
          <w:szCs w:val="28"/>
          <w:lang w:eastAsia="en-US"/>
        </w:rPr>
        <w:t xml:space="preserve">т.к. 2022 год </w:t>
      </w:r>
      <w:r w:rsidRPr="000479E7">
        <w:rPr>
          <w:rFonts w:eastAsiaTheme="minorHAnsi"/>
          <w:snapToGrid/>
          <w:sz w:val="28"/>
          <w:szCs w:val="28"/>
          <w:lang w:eastAsia="en-US"/>
        </w:rPr>
        <w:t>повторяется</w:t>
      </w:r>
      <w:r w:rsidR="007E7DF4">
        <w:rPr>
          <w:rFonts w:eastAsiaTheme="minorHAnsi"/>
          <w:snapToGrid/>
          <w:sz w:val="28"/>
          <w:szCs w:val="28"/>
          <w:lang w:eastAsia="en-US"/>
        </w:rPr>
        <w:t xml:space="preserve"> дважды</w:t>
      </w:r>
      <w:r w:rsidRPr="000479E7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7B72B5" w:rsidRPr="00B366E4" w:rsidRDefault="00546C13" w:rsidP="007B7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у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становлено расхождение данных в проекте ГП и  </w:t>
      </w:r>
      <w:r w:rsidR="007B72B5">
        <w:rPr>
          <w:rFonts w:ascii="Times New Roman" w:hAnsi="Times New Roman" w:cs="Times New Roman"/>
          <w:sz w:val="28"/>
          <w:szCs w:val="28"/>
        </w:rPr>
        <w:t xml:space="preserve">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пояснительн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е к проекту ГП. Так,  </w:t>
      </w:r>
      <w:r w:rsidR="007B72B5" w:rsidRPr="00B366E4">
        <w:rPr>
          <w:rFonts w:ascii="Times New Roman" w:hAnsi="Times New Roman" w:cs="Times New Roman"/>
          <w:sz w:val="28"/>
          <w:szCs w:val="28"/>
        </w:rPr>
        <w:t xml:space="preserve"> </w:t>
      </w:r>
      <w:r w:rsidR="007B72B5" w:rsidRPr="007B72B5">
        <w:rPr>
          <w:rFonts w:ascii="Times New Roman" w:hAnsi="Times New Roman" w:cs="Times New Roman"/>
          <w:b/>
          <w:sz w:val="28"/>
          <w:szCs w:val="28"/>
        </w:rPr>
        <w:t>в проекте к ГП</w:t>
      </w:r>
      <w:r w:rsidR="007B72B5">
        <w:rPr>
          <w:rFonts w:ascii="Times New Roman" w:hAnsi="Times New Roman" w:cs="Times New Roman"/>
          <w:sz w:val="28"/>
          <w:szCs w:val="28"/>
        </w:rPr>
        <w:t xml:space="preserve">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 xml:space="preserve">по подпрограмме 2 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сумма предусмотренных расходов на реали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зацию основных мероприятий указана </w:t>
      </w:r>
      <w:r w:rsidR="006B35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52775</w:t>
      </w:r>
      <w:r w:rsidR="007B72B5">
        <w:rPr>
          <w:rFonts w:ascii="Times New Roman" w:hAnsi="Times New Roman" w:cs="Times New Roman"/>
          <w:b/>
          <w:sz w:val="28"/>
          <w:szCs w:val="28"/>
        </w:rPr>
        <w:t>,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1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 w:rsidR="007B72B5" w:rsidRPr="007B7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на 2022</w:t>
      </w:r>
      <w:r w:rsidR="007B72B5">
        <w:rPr>
          <w:rFonts w:ascii="Times New Roman" w:hAnsi="Times New Roman" w:cs="Times New Roman"/>
          <w:b/>
          <w:sz w:val="28"/>
          <w:szCs w:val="28"/>
        </w:rPr>
        <w:t>г.</w:t>
      </w:r>
      <w:r w:rsidR="006B35C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2023 год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, а в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пояснительн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е к проекту ГП  по 52821,1 </w:t>
      </w:r>
      <w:r w:rsidR="007B72B5" w:rsidRPr="00B366E4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7B72B5">
        <w:rPr>
          <w:rFonts w:ascii="Times New Roman" w:hAnsi="Times New Roman" w:cs="Times New Roman"/>
          <w:b/>
          <w:sz w:val="28"/>
          <w:szCs w:val="28"/>
        </w:rPr>
        <w:t xml:space="preserve"> ежегодно.</w:t>
      </w:r>
    </w:p>
    <w:p w:rsidR="000F5BC8" w:rsidRDefault="000F5BC8" w:rsidP="00546C13">
      <w:pPr>
        <w:pStyle w:val="ConsPlusNormal"/>
        <w:ind w:firstLine="709"/>
        <w:jc w:val="both"/>
      </w:pPr>
    </w:p>
    <w:p w:rsidR="00546C13" w:rsidRDefault="00546C13" w:rsidP="00546C13">
      <w:pPr>
        <w:pStyle w:val="ConsPlusNormal"/>
        <w:ind w:firstLine="709"/>
        <w:jc w:val="both"/>
        <w:rPr>
          <w:rFonts w:eastAsia="Calibri"/>
        </w:rPr>
      </w:pPr>
      <w:r>
        <w:t>Сравнительный анализ проекта ГП с ГП, утвержденной</w:t>
      </w:r>
      <w:r w:rsidRPr="003B15AD">
        <w:rPr>
          <w:sz w:val="20"/>
          <w:szCs w:val="20"/>
        </w:rPr>
        <w:t xml:space="preserve"> </w:t>
      </w:r>
      <w:r w:rsidRPr="002367D0">
        <w:t xml:space="preserve">от 24.07.20 г., </w:t>
      </w:r>
      <w:r>
        <w:t xml:space="preserve">показал, что ответственные исполнители и соисполнители, состав подпрограмм, цели, задачи, этапы реализации, ожидаемые результаты реализации ГП идентичны, за исключением планируемых  проектом ГП   сроков реализации. </w:t>
      </w:r>
      <w:r>
        <w:rPr>
          <w:rFonts w:eastAsia="Calibri"/>
        </w:rPr>
        <w:t xml:space="preserve"> </w:t>
      </w:r>
    </w:p>
    <w:p w:rsidR="00546C13" w:rsidRDefault="00546C13" w:rsidP="000F5B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2569E7">
        <w:rPr>
          <w:rFonts w:ascii="Times New Roman" w:hAnsi="Times New Roman"/>
          <w:sz w:val="28"/>
          <w:szCs w:val="28"/>
        </w:rPr>
        <w:t>При доработке из</w:t>
      </w:r>
      <w:r>
        <w:rPr>
          <w:rFonts w:ascii="Times New Roman" w:hAnsi="Times New Roman"/>
          <w:sz w:val="28"/>
          <w:szCs w:val="28"/>
        </w:rPr>
        <w:t xml:space="preserve">менений ГП предлагаем </w:t>
      </w:r>
      <w:r w:rsidRPr="002569E7">
        <w:rPr>
          <w:rFonts w:ascii="Times New Roman" w:hAnsi="Times New Roman"/>
          <w:sz w:val="28"/>
          <w:szCs w:val="28"/>
        </w:rPr>
        <w:t>учесть вышеуказанные  замечания.</w:t>
      </w:r>
    </w:p>
    <w:p w:rsidR="000F5BC8" w:rsidRDefault="000F5BC8" w:rsidP="007D1B5B">
      <w:pPr>
        <w:pStyle w:val="ConsPlusNormal"/>
        <w:contextualSpacing/>
        <w:jc w:val="both"/>
        <w:rPr>
          <w:b/>
        </w:rPr>
      </w:pPr>
    </w:p>
    <w:p w:rsidR="00BA7EE4" w:rsidRDefault="00BA7EE4" w:rsidP="007D1B5B">
      <w:pPr>
        <w:pStyle w:val="ConsPlusNormal"/>
        <w:contextualSpacing/>
        <w:jc w:val="both"/>
        <w:rPr>
          <w:b/>
        </w:rPr>
      </w:pPr>
      <w:r w:rsidRPr="00902BE9">
        <w:rPr>
          <w:b/>
        </w:rPr>
        <w:t>Председатель                                                                               Е.В.Пегасов</w:t>
      </w:r>
    </w:p>
    <w:p w:rsidR="001101F8" w:rsidRDefault="001101F8" w:rsidP="007D1B5B">
      <w:pPr>
        <w:pStyle w:val="ConsPlusNormal"/>
        <w:contextualSpacing/>
        <w:jc w:val="both"/>
        <w:rPr>
          <w:b/>
        </w:rPr>
      </w:pPr>
    </w:p>
    <w:p w:rsidR="001101F8" w:rsidRDefault="001101F8" w:rsidP="007D1B5B">
      <w:pPr>
        <w:pStyle w:val="ConsPlusNormal"/>
        <w:contextualSpacing/>
        <w:jc w:val="both"/>
        <w:rPr>
          <w:b/>
        </w:rPr>
      </w:pPr>
    </w:p>
    <w:p w:rsidR="001101F8" w:rsidRDefault="001101F8">
      <w:pPr>
        <w:rPr>
          <w:b/>
        </w:rPr>
        <w:sectPr w:rsidR="001101F8" w:rsidSect="000952D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</w:rPr>
        <w:br w:type="page"/>
      </w:r>
    </w:p>
    <w:p w:rsidR="001101F8" w:rsidRDefault="001101F8">
      <w:pPr>
        <w:rPr>
          <w:rFonts w:ascii="Times New Roman" w:hAnsi="Times New Roman" w:cs="Times New Roman"/>
          <w:b/>
          <w:sz w:val="28"/>
          <w:szCs w:val="28"/>
        </w:rPr>
      </w:pPr>
    </w:p>
    <w:p w:rsidR="001101F8" w:rsidRDefault="001101F8" w:rsidP="007D1B5B">
      <w:pPr>
        <w:pStyle w:val="ConsPlusNormal"/>
        <w:contextualSpacing/>
        <w:jc w:val="both"/>
        <w:rPr>
          <w:b/>
        </w:rPr>
      </w:pPr>
    </w:p>
    <w:p w:rsidR="001101F8" w:rsidRDefault="001101F8" w:rsidP="007D1B5B">
      <w:pPr>
        <w:pStyle w:val="ConsPlusNormal"/>
        <w:contextualSpacing/>
        <w:jc w:val="both"/>
        <w:rPr>
          <w:b/>
        </w:rPr>
      </w:pPr>
    </w:p>
    <w:p w:rsidR="001101F8" w:rsidRPr="00FF517C" w:rsidRDefault="001101F8" w:rsidP="001101F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F517C">
        <w:rPr>
          <w:rFonts w:ascii="Times New Roman" w:hAnsi="Times New Roman" w:cs="Times New Roman"/>
          <w:sz w:val="20"/>
          <w:szCs w:val="20"/>
        </w:rPr>
        <w:t xml:space="preserve">Приложение №1 к Заключению по результатам проведения экспертизы изменений </w:t>
      </w:r>
    </w:p>
    <w:p w:rsidR="001101F8" w:rsidRPr="00FF517C" w:rsidRDefault="001101F8" w:rsidP="001101F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F517C">
        <w:rPr>
          <w:rFonts w:ascii="Times New Roman" w:hAnsi="Times New Roman" w:cs="Times New Roman"/>
          <w:sz w:val="20"/>
          <w:szCs w:val="20"/>
        </w:rPr>
        <w:t xml:space="preserve"> в Государственную программу Республики Бурятия №</w:t>
      </w:r>
      <w:r>
        <w:rPr>
          <w:rFonts w:ascii="Times New Roman" w:hAnsi="Times New Roman" w:cs="Times New Roman"/>
          <w:sz w:val="20"/>
          <w:szCs w:val="20"/>
        </w:rPr>
        <w:t>64</w:t>
      </w:r>
      <w:r w:rsidRPr="00FF5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1F8" w:rsidRPr="00D70120" w:rsidRDefault="001101F8" w:rsidP="001101F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F2F00">
        <w:rPr>
          <w:rFonts w:ascii="Times New Roman" w:hAnsi="Times New Roman" w:cs="Times New Roman"/>
          <w:sz w:val="20"/>
          <w:szCs w:val="20"/>
        </w:rPr>
        <w:t>«Безопасность жизнедеятельности»</w:t>
      </w:r>
    </w:p>
    <w:tbl>
      <w:tblPr>
        <w:tblStyle w:val="a8"/>
        <w:tblW w:w="15541" w:type="dxa"/>
        <w:jc w:val="center"/>
        <w:tblLayout w:type="fixed"/>
        <w:tblLook w:val="04A0"/>
      </w:tblPr>
      <w:tblGrid>
        <w:gridCol w:w="1392"/>
        <w:gridCol w:w="992"/>
        <w:gridCol w:w="993"/>
        <w:gridCol w:w="1134"/>
        <w:gridCol w:w="992"/>
        <w:gridCol w:w="992"/>
        <w:gridCol w:w="992"/>
        <w:gridCol w:w="1134"/>
        <w:gridCol w:w="807"/>
        <w:gridCol w:w="850"/>
        <w:gridCol w:w="993"/>
        <w:gridCol w:w="1275"/>
        <w:gridCol w:w="1037"/>
        <w:gridCol w:w="992"/>
        <w:gridCol w:w="966"/>
      </w:tblGrid>
      <w:tr w:rsidR="001101F8" w:rsidRPr="00D70120" w:rsidTr="008A3484">
        <w:trPr>
          <w:tblHeader/>
          <w:jc w:val="center"/>
        </w:trPr>
        <w:tc>
          <w:tcPr>
            <w:tcW w:w="1392" w:type="dxa"/>
            <w:vMerge w:val="restart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4110" w:type="dxa"/>
            <w:gridSpan w:val="4"/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925" w:type="dxa"/>
            <w:gridSpan w:val="4"/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995" w:type="dxa"/>
            <w:gridSpan w:val="3"/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1101F8" w:rsidRPr="00D70120" w:rsidTr="008A3484">
        <w:trPr>
          <w:tblHeader/>
          <w:jc w:val="center"/>
        </w:trPr>
        <w:tc>
          <w:tcPr>
            <w:tcW w:w="1392" w:type="dxa"/>
            <w:vMerge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ГП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Действующая ГП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Закон о бюджете на 2020, 2021 -2022 гг. /с учетом </w:t>
            </w: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. на сентябрь 2020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ГП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Действующая ГП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Закона о бюджете на 2021, 2022-2023 гг.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Закон о бюджете на 2020, 2021 -2022 гг. /с учетом </w:t>
            </w: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. на сентябрь 2020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ГП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Действующая ГП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Закона о бюджете на 2021, 2022-2023 гг.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Закон о бюджете на 2020, 2021 -2022 гг. /с учетом </w:t>
            </w: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. на сентябрь 2020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ГП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Действующая ГП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Проект Закона о бюджете на 2021, 2022-2023 гг.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ГП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778439,0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778439,0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773009,6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637703,3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712961,4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756 876,6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2B5A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5A">
              <w:rPr>
                <w:rFonts w:ascii="Times New Roman" w:hAnsi="Times New Roman" w:cs="Times New Roman"/>
                <w:b/>
                <w:sz w:val="20"/>
                <w:szCs w:val="20"/>
              </w:rPr>
              <w:t>718390,8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632227,9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712832,2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720 456,8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C44C53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712832,2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632227,9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720 456,8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</w:t>
            </w:r>
            <w:proofErr w:type="spellEnd"/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679802,5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679802,5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0D6636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636">
              <w:rPr>
                <w:rFonts w:ascii="Times New Roman" w:hAnsi="Times New Roman" w:cs="Times New Roman"/>
                <w:b/>
                <w:sz w:val="20"/>
                <w:szCs w:val="20"/>
              </w:rPr>
              <w:t>675225,6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557514,1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632566,9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662 133,1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632566,9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552084,7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632566,9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632 566,8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632566,9/-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552084,7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632 566,8</w:t>
            </w:r>
          </w:p>
        </w:tc>
      </w:tr>
      <w:tr w:rsidR="001101F8" w:rsidRPr="00D70120" w:rsidTr="008A3484">
        <w:trPr>
          <w:trHeight w:val="364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защиты населения и территорий Республики Бурятия от чрезвычайных ситуаций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 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Общий уровень профессионализма спасателей Бурятской республиканской поисково-спасательной службы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2. Оснащенность Бурятской республиканской поисково-спасательной службы средствами ведения поисковых и аварийно-спасательных работ</w:t>
            </w:r>
          </w:p>
        </w:tc>
      </w:tr>
      <w:tr w:rsidR="001101F8" w:rsidRPr="00D70120" w:rsidTr="008A3484">
        <w:trPr>
          <w:trHeight w:val="753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 1,% 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2,%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753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37617,7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37617,7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37617,7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32315,3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37058,8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37 321,3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37058,8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32315,3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37058,8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37 058,8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37058,8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32315,3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37 058,8</w:t>
            </w:r>
          </w:p>
        </w:tc>
      </w:tr>
      <w:tr w:rsidR="001101F8" w:rsidRPr="00D70120" w:rsidTr="008A3484">
        <w:trPr>
          <w:trHeight w:val="753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2.Мероприятия по безопасному пропуску 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весеннего ледохода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3174,0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5 907,5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2580,5</w:t>
            </w:r>
          </w:p>
        </w:tc>
      </w:tr>
      <w:tr w:rsidR="001101F8" w:rsidRPr="00D70120" w:rsidTr="008A3484">
        <w:trPr>
          <w:trHeight w:val="753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3.Приобретение форменного обмундирования для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спастелей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Бурятской республиканской поисково-спасательной службы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452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4.Укрепление материально-технической базы Бурятской республиканской поисково-спасательной службы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2083,8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2083,8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345"/>
          <w:jc w:val="center"/>
        </w:trPr>
        <w:tc>
          <w:tcPr>
            <w:tcW w:w="1554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пожарной безопасности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Доля защищенных в противопожарном отношении населенных пунктов Республики Бурятия от общего количества населенных пунктов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Индикатор,%</w:t>
            </w:r>
            <w:proofErr w:type="spell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561096,6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561096,6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561096,6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487864,0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559477,1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559 477,0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559477,1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487864,0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559477,1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559 477,0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559477,1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487864,0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559 477,0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4.Приобретение ГСМ для обеспечения 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прикрытия населенных пунктов от лесных и других ландшафтных пожаров, тушения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сельхозпалов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и отработки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термоточек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при возникновении угрозы перехода пожаров на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6.Капитальный ремонт пожарных автомобилей и переоборудование АРС-14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13520,0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13520,0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13520,0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4C0FCB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CB">
              <w:rPr>
                <w:rFonts w:ascii="Times New Roman" w:hAnsi="Times New Roman" w:cs="Times New Roman"/>
                <w:b/>
                <w:sz w:val="20"/>
                <w:szCs w:val="20"/>
              </w:rPr>
              <w:t>10578,0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10.Обеспечение  добровольных пожарных и работников добровольной пожарной охраны в Республике Бурятия  бесплатным питанием в период исполнения ими 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своих обязанностей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13.Строительство здания пожарного депо в п. Багдарин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Баунтовского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6538,4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6538,4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2B5A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5A">
              <w:rPr>
                <w:rFonts w:ascii="Times New Roman" w:hAnsi="Times New Roman" w:cs="Times New Roman"/>
                <w:b/>
                <w:sz w:val="20"/>
                <w:szCs w:val="20"/>
              </w:rPr>
              <w:t>1961,5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4576,9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4 576,9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4C0FCB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CB">
              <w:rPr>
                <w:rFonts w:ascii="Times New Roman" w:hAnsi="Times New Roman" w:cs="Times New Roman"/>
                <w:b/>
                <w:sz w:val="20"/>
                <w:szCs w:val="20"/>
              </w:rPr>
              <w:t>4 576,9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14.Укрепление материально-технической базы Государственной противопожарной службы Республики Бурятия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21 553,4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21553,4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21553,4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15.Проектирование и строительство объектов в целях обеспечения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4C0FCB" w:rsidRDefault="001101F8" w:rsidP="008A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CB">
              <w:rPr>
                <w:rFonts w:ascii="Times New Roman" w:hAnsi="Times New Roman" w:cs="Times New Roman"/>
                <w:b/>
                <w:sz w:val="20"/>
                <w:szCs w:val="20"/>
              </w:rPr>
              <w:t>852,5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15.1.Строительство источников наружного противопожарного водоснабжения </w:t>
            </w:r>
            <w:proofErr w:type="gram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Хоринск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Хоринского</w:t>
            </w:r>
            <w:proofErr w:type="spell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proofErr w:type="gramEnd"/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разработка 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проектной и рабочей документации)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85"/>
          <w:jc w:val="center"/>
        </w:trPr>
        <w:tc>
          <w:tcPr>
            <w:tcW w:w="15541" w:type="dxa"/>
            <w:gridSpan w:val="15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</w:t>
            </w:r>
            <w:r w:rsidRPr="00D7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Обеспечение вызова экстренных и оперативных служб через единый номер 112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Количество диспетчеров системы – 112, прошедших обучение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 чел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31183,6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31183,6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31183,6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28105,4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32231,0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32 231,0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32231,0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28105,4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32231,0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32 231,0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32231,0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28105,4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32 231,0</w:t>
            </w:r>
          </w:p>
        </w:tc>
      </w:tr>
      <w:tr w:rsidR="001101F8" w:rsidRPr="00D70120" w:rsidTr="008A3484">
        <w:trPr>
          <w:jc w:val="center"/>
        </w:trPr>
        <w:tc>
          <w:tcPr>
            <w:tcW w:w="15541" w:type="dxa"/>
            <w:gridSpan w:val="15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4. Исполнение функций по предупреждению чрезвычайных ситуаций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Доля возникших очагов торфяных пожаров на обводненных территориях в текущем году от количества выявленных очагов в предыдущем году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 Индикатор, 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1.Субсидии бюджетам муниципальных районов на организацию и осуществление мероприятий по защите населения и территорий муниципальных районов от чрезвычайных ситуаций природного характера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61663,1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61663,1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61663,1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A13E1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E1">
              <w:rPr>
                <w:rFonts w:ascii="Times New Roman" w:hAnsi="Times New Roman" w:cs="Times New Roman"/>
                <w:b/>
                <w:sz w:val="20"/>
                <w:szCs w:val="20"/>
              </w:rPr>
              <w:t>52821,1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60521,9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61 705,0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60521,9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297FCF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CF">
              <w:rPr>
                <w:rFonts w:ascii="Times New Roman" w:hAnsi="Times New Roman" w:cs="Times New Roman"/>
                <w:b/>
                <w:sz w:val="20"/>
                <w:szCs w:val="20"/>
              </w:rPr>
              <w:t>52775,1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60521,9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60 521,9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60521,9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A13E1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E1">
              <w:rPr>
                <w:rFonts w:ascii="Times New Roman" w:hAnsi="Times New Roman" w:cs="Times New Roman"/>
                <w:b/>
                <w:sz w:val="20"/>
              </w:rPr>
              <w:t>52775,1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60 521,9</w:t>
            </w:r>
          </w:p>
        </w:tc>
      </w:tr>
      <w:tr w:rsidR="001101F8" w:rsidRPr="00D70120" w:rsidTr="008A3484">
        <w:trPr>
          <w:trHeight w:val="210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1. </w:t>
            </w: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должностных лиц органов власти и организаций Республики Бурятия в области гражданской обороны и к действиям при чрезвычайных ситуациях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1. Уровень обеспеченности ГКОУ «Учебно-методический центр ГО и ЧС Республики Бурятия» специальным оборудованием, имуществом и технологиями обучения (приобретение программного обеспечения)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2. Доля слушателей, выдержавших требования итоговой аттестации после завершения обучения</w:t>
            </w:r>
          </w:p>
        </w:tc>
      </w:tr>
      <w:tr w:rsidR="001101F8" w:rsidRPr="00D70120" w:rsidTr="008A3484">
        <w:trPr>
          <w:trHeight w:val="731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1,% 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2,%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731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Мероприятия: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1.Обеспечение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6798,6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6798,6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6798,6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6195,6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6 195,6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6195,6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6195,6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6 195,6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6195,6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6 195,6</w:t>
            </w:r>
          </w:p>
        </w:tc>
      </w:tr>
      <w:tr w:rsidR="001101F8" w:rsidRPr="00D70120" w:rsidTr="008A3484">
        <w:trPr>
          <w:trHeight w:val="376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эффективной реализации Государственной программы Республики Бурятия "Безопасность жизнедеятельности"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Обеспеченность органов управления и подразделений Республиканского агентства ГО и ЧС специальным оборудованием, имуществом и запасами для действий по предназначению</w:t>
            </w:r>
          </w:p>
        </w:tc>
      </w:tr>
      <w:tr w:rsidR="001101F8" w:rsidRPr="00D70120" w:rsidTr="008A3484">
        <w:trPr>
          <w:trHeight w:val="255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25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t>1. 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 w:rsidRPr="00D70120">
              <w:rPr>
                <w:sz w:val="20"/>
              </w:rPr>
              <w:t>9611,9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 w:rsidRPr="00D70120">
              <w:rPr>
                <w:sz w:val="20"/>
              </w:rPr>
              <w:t>8398,7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9 639,2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8378,1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9 611,9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9611,9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9 611,9</w:t>
            </w:r>
          </w:p>
        </w:tc>
      </w:tr>
      <w:tr w:rsidR="001101F8" w:rsidRPr="00D70120" w:rsidTr="008A3484">
        <w:trPr>
          <w:trHeight w:val="25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t xml:space="preserve">2. Реализация отдельных положений законодательства о государственной гражданской </w:t>
            </w:r>
            <w:r w:rsidRPr="00D70120">
              <w:rPr>
                <w:sz w:val="18"/>
                <w:szCs w:val="18"/>
              </w:rPr>
              <w:lastRenderedPageBreak/>
              <w:t xml:space="preserve">службе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center"/>
              <w:rPr>
                <w:sz w:val="20"/>
              </w:rPr>
            </w:pPr>
            <w:r w:rsidRPr="00D70120"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center"/>
              <w:rPr>
                <w:sz w:val="20"/>
              </w:rPr>
            </w:pPr>
            <w:r w:rsidRPr="00D70120">
              <w:rPr>
                <w:sz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center"/>
              <w:rPr>
                <w:sz w:val="20"/>
              </w:rPr>
            </w:pPr>
            <w:r w:rsidRPr="00D70120">
              <w:rPr>
                <w:sz w:val="2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center"/>
              <w:rPr>
                <w:sz w:val="20"/>
              </w:rPr>
            </w:pPr>
            <w:r w:rsidRPr="00D70120">
              <w:rPr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1101F8" w:rsidRPr="00D70120" w:rsidTr="008A3484">
        <w:trPr>
          <w:trHeight w:val="255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lastRenderedPageBreak/>
              <w:t>3. Вовлечение населения в проведение мероприятий, направленных на реализацию национальных проектов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rPr>
                <w:sz w:val="20"/>
              </w:rPr>
            </w:pPr>
            <w:r w:rsidRPr="00D7012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rPr>
                <w:sz w:val="20"/>
              </w:rPr>
            </w:pPr>
            <w:r w:rsidRPr="00D70120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pStyle w:val="ConsPlusNormal"/>
              <w:rPr>
                <w:sz w:val="20"/>
              </w:rPr>
            </w:pPr>
            <w:r w:rsidRPr="00D7012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1F8" w:rsidRPr="00D70120" w:rsidTr="008A3484">
        <w:trPr>
          <w:trHeight w:val="255"/>
          <w:jc w:val="center"/>
        </w:trPr>
        <w:tc>
          <w:tcPr>
            <w:tcW w:w="15541" w:type="dxa"/>
            <w:gridSpan w:val="15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мероприятий по гражданской обороне, чрезвычайным ситуациям и обеспечению пожарной безопасности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pStyle w:val="ConsPlusNormal"/>
              <w:rPr>
                <w:sz w:val="18"/>
                <w:szCs w:val="18"/>
              </w:rPr>
            </w:pPr>
            <w:r w:rsidRPr="00D70120">
              <w:rPr>
                <w:sz w:val="18"/>
                <w:szCs w:val="18"/>
              </w:rPr>
              <w:t xml:space="preserve">1.Обеспечение деятельности казенных учреждений 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 w:rsidRPr="00D70120">
              <w:rPr>
                <w:sz w:val="20"/>
              </w:rPr>
              <w:t>44784,9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44784,9</w:t>
            </w:r>
          </w:p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44784,9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 w:rsidRPr="00D70120">
              <w:rPr>
                <w:sz w:val="20"/>
              </w:rPr>
              <w:t>38967,6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44687,6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 w:rsidRPr="00D70120">
              <w:rPr>
                <w:sz w:val="20"/>
              </w:rPr>
              <w:t>44 687,6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44687,6 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38967,6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44687,6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44 687,6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44687,6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38967,6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44 687,6</w:t>
            </w: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  <w:tcMar>
              <w:left w:w="0" w:type="dxa"/>
              <w:right w:w="0" w:type="dxa"/>
            </w:tcMar>
          </w:tcPr>
          <w:p w:rsidR="001101F8" w:rsidRPr="00297FCF" w:rsidRDefault="001101F8" w:rsidP="008A3484">
            <w:pPr>
              <w:pStyle w:val="ConsPlusNormal"/>
              <w:rPr>
                <w:b/>
                <w:sz w:val="18"/>
                <w:szCs w:val="18"/>
              </w:rPr>
            </w:pPr>
            <w:r w:rsidRPr="00297FCF">
              <w:rPr>
                <w:b/>
                <w:color w:val="000000"/>
                <w:sz w:val="18"/>
                <w:szCs w:val="18"/>
              </w:rPr>
              <w:t>2.Восполнение неснижаемого запаса материально-технических, продовольственных, медицинских и иных сре</w:t>
            </w:r>
            <w:proofErr w:type="gramStart"/>
            <w:r w:rsidRPr="00297FCF">
              <w:rPr>
                <w:b/>
                <w:color w:val="000000"/>
                <w:sz w:val="18"/>
                <w:szCs w:val="18"/>
              </w:rPr>
              <w:t>дств в ц</w:t>
            </w:r>
            <w:proofErr w:type="gramEnd"/>
            <w:r w:rsidRPr="00297FCF">
              <w:rPr>
                <w:b/>
                <w:color w:val="000000"/>
                <w:sz w:val="18"/>
                <w:szCs w:val="18"/>
              </w:rPr>
              <w:t>елях гражданской обороны, при угрозе возникновения чрезвычайной ситуации и</w:t>
            </w:r>
            <w:r w:rsidRPr="00297FC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7FCF">
              <w:rPr>
                <w:b/>
                <w:color w:val="000000"/>
                <w:sz w:val="18"/>
                <w:szCs w:val="18"/>
              </w:rPr>
              <w:t xml:space="preserve">ликвидации </w:t>
            </w:r>
            <w:r w:rsidRPr="00297FCF">
              <w:rPr>
                <w:b/>
                <w:color w:val="000000"/>
                <w:sz w:val="18"/>
                <w:szCs w:val="18"/>
              </w:rPr>
              <w:lastRenderedPageBreak/>
              <w:t>последствий чрезвычайных ситуаций межмуниципального и регионального характера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1130,4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5400,0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01F8" w:rsidRPr="00F5731B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31B">
              <w:rPr>
                <w:rFonts w:ascii="Times New Roman" w:hAnsi="Times New Roman" w:cs="Times New Roman"/>
                <w:b/>
                <w:sz w:val="20"/>
                <w:szCs w:val="20"/>
              </w:rPr>
              <w:t>5670,4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01F8" w:rsidRPr="00D70120" w:rsidTr="008A3484">
        <w:trPr>
          <w:trHeight w:val="437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эффективной работы единых дежурно-диспетчерских служб в целях предупреждения кризисных ситуаций и происшествий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1. Доля оснащенных пунктов Единых дежурно-диспетчерских служб городских округов и муниципальных районов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2. Доля единых дежурно-диспетчерских служб муниципальных районов и городских округов, подключенных к единой региональной интеграционной платформе аппаратно-программного комплекса "Безопасный город" на территории Республики Бурятия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3. Доля лесных пожаров, ликвидированных в течение первых суток со дня обнаружения (по количеству случаев), в общем количестве лесных пожаров</w:t>
            </w:r>
          </w:p>
        </w:tc>
      </w:tr>
      <w:tr w:rsidR="001101F8" w:rsidRPr="00D70120" w:rsidTr="008A3484">
        <w:trPr>
          <w:trHeight w:val="690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1,%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2,%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3,%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325"/>
          <w:jc w:val="center"/>
        </w:trPr>
        <w:tc>
          <w:tcPr>
            <w:tcW w:w="15541" w:type="dxa"/>
            <w:gridSpan w:val="15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2. Создание региональной автоматизированной системы централизованного оповещения населения об угрозе возникновения или о возникновении чрезвычайных ситуаций</w:t>
            </w:r>
          </w:p>
        </w:tc>
      </w:tr>
      <w:tr w:rsidR="001101F8" w:rsidRPr="00D70120" w:rsidTr="008A3484">
        <w:trPr>
          <w:trHeight w:val="690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Приобретение, монтаж, инсталляция и установка аппаратно-программных сре</w:t>
            </w:r>
            <w:proofErr w:type="gramStart"/>
            <w:r w:rsidRPr="00D70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дств дл</w:t>
            </w:r>
            <w:proofErr w:type="gramEnd"/>
            <w:r w:rsidRPr="00D70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создания </w:t>
            </w:r>
            <w:r w:rsidRPr="00D701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региональной автоматизированной системы централизованного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1B">
              <w:rPr>
                <w:rFonts w:ascii="Times New Roman" w:hAnsi="Times New Roman" w:cs="Times New Roman"/>
                <w:b/>
                <w:sz w:val="20"/>
                <w:szCs w:val="20"/>
              </w:rPr>
              <w:t>5670,4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01F8" w:rsidRPr="00D70120" w:rsidTr="008A3484">
        <w:trPr>
          <w:trHeight w:val="567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Восполнение и накопление материального резерва имущества гражданской обороны и защиты от чрезвычайных ситуаций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1. Обеспеченность республики современными универсальными средствами индивидуальной защиты населения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2. Обеспеченность республики медицинскими средствами индивидуальной защиты населения</w:t>
            </w:r>
          </w:p>
        </w:tc>
      </w:tr>
      <w:tr w:rsidR="001101F8" w:rsidRPr="00D70120" w:rsidTr="008A3484">
        <w:trPr>
          <w:trHeight w:val="345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1,%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2,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370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4. Внедрение и совершенствование систем мониторинга и прогнозирования чрезвычайных ситуаций, разработка и внедрение новых форм и методов защиты населения и территорий от чрезвычайных ситуаций природного и техногенного характера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Доля населенных пунктов республики, подверженных воздействию быстроразвивающихся чрезвычайных ситуаций, охваченных системой видеонаблюдения</w:t>
            </w:r>
          </w:p>
        </w:tc>
      </w:tr>
      <w:tr w:rsidR="001101F8" w:rsidRPr="00D70120" w:rsidTr="008A3484">
        <w:trPr>
          <w:trHeight w:val="375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375"/>
          <w:jc w:val="center"/>
        </w:trPr>
        <w:tc>
          <w:tcPr>
            <w:tcW w:w="15541" w:type="dxa"/>
            <w:gridSpan w:val="15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5. Повышение эффективности проведения аварийно-спасательных работ на воде и в труднодоступных горных и северных районах республики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беспеченность</w:t>
            </w:r>
            <w:proofErr w:type="spell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поисково-спасательных подразделений средствами ведения работ на воде, в труднодоступных горных и северных районах республики</w:t>
            </w:r>
          </w:p>
        </w:tc>
      </w:tr>
      <w:tr w:rsidR="001101F8" w:rsidRPr="00D70120" w:rsidTr="008A3484">
        <w:trPr>
          <w:trHeight w:val="375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jc w:val="center"/>
        </w:trPr>
        <w:tc>
          <w:tcPr>
            <w:tcW w:w="13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31573,4</w:t>
            </w:r>
          </w:p>
        </w:tc>
        <w:tc>
          <w:tcPr>
            <w:tcW w:w="993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31573,4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31573,4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27368,1</w:t>
            </w: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19872,6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27 368,1</w:t>
            </w:r>
          </w:p>
        </w:tc>
        <w:tc>
          <w:tcPr>
            <w:tcW w:w="1134" w:type="dxa"/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19872,6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27368,1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19743,4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27 368,1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19743,4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</w:rPr>
              <w:t>27368,1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27 368,1 </w:t>
            </w:r>
          </w:p>
        </w:tc>
      </w:tr>
      <w:tr w:rsidR="001101F8" w:rsidRPr="00D70120" w:rsidTr="008A3484">
        <w:trPr>
          <w:trHeight w:val="384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Развитие единой региональной интеграционной платформы аппаратно-программного комплекса "Безопасный город" на территории Республики Бурятия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Индикатор. Обеспечение качества функционирования региональной интеграционной платформы на уровне, не превышающем неработоспособность системы</w:t>
            </w:r>
          </w:p>
        </w:tc>
      </w:tr>
      <w:tr w:rsidR="001101F8" w:rsidRPr="00D70120" w:rsidTr="008A3484">
        <w:trPr>
          <w:trHeight w:val="360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Индикатор, час в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360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Мероприятия: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1. Обеспечение развития единой региональной интеграционной платформы и ее послегарантийная техническая поддержка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10600,0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8962,5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8962,5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9321,1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9321,1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</w:tr>
      <w:tr w:rsidR="001101F8" w:rsidRPr="00D70120" w:rsidTr="008A3484">
        <w:trPr>
          <w:trHeight w:val="360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>2. Обеспечение мероприятий в сфере информационно-телекоммуникационных технологий для функционирования единой региональной интеграционной платформы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15787,4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15787,4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2B5A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5A">
              <w:rPr>
                <w:rFonts w:ascii="Times New Roman" w:hAnsi="Times New Roman" w:cs="Times New Roman"/>
                <w:b/>
                <w:sz w:val="20"/>
                <w:szCs w:val="20"/>
              </w:rPr>
              <w:t>17755,1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10082,1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7007,7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10 082,1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7007,7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10082,1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7007,7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10 082,1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7007,7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10 082,1</w:t>
            </w:r>
          </w:p>
        </w:tc>
      </w:tr>
      <w:tr w:rsidR="001101F8" w:rsidRPr="00D70120" w:rsidTr="008A3484">
        <w:trPr>
          <w:trHeight w:val="360"/>
          <w:jc w:val="center"/>
        </w:trPr>
        <w:tc>
          <w:tcPr>
            <w:tcW w:w="13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0120">
              <w:rPr>
                <w:rFonts w:ascii="Times New Roman" w:hAnsi="Times New Roman" w:cs="Times New Roman"/>
                <w:sz w:val="18"/>
                <w:szCs w:val="18"/>
              </w:rPr>
              <w:t xml:space="preserve">3. Обеспечение функционирования и развития инфраструктуры единой региональной интеграционной </w:t>
            </w:r>
            <w:r w:rsidRPr="00D70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5186,0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2B5A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5A">
              <w:rPr>
                <w:rFonts w:ascii="Times New Roman" w:hAnsi="Times New Roman" w:cs="Times New Roman"/>
                <w:b/>
                <w:sz w:val="20"/>
                <w:szCs w:val="20"/>
              </w:rPr>
              <w:t>3218,3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5186,0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3902,4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5 186,0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3902,4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3414,6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5 186,0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3414,6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5 186,0</w:t>
            </w:r>
          </w:p>
        </w:tc>
      </w:tr>
      <w:tr w:rsidR="001101F8" w:rsidRPr="00D70120" w:rsidTr="008A3484">
        <w:trPr>
          <w:trHeight w:val="537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2. Сокращение потерь от лесных пожаров и повышение эффективности </w:t>
            </w:r>
            <w:proofErr w:type="gram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пожарами, представляющими угрозу населенным пунктам и объектам экономики</w:t>
            </w: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1. Доля лесных пожаров, ликвидированных в течение первых суток со дня обнаружения (по количеству случаев), в общем количестве лесных пожаров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2. Доля крупных пожаров в общем количестве возникших пожаров</w:t>
            </w:r>
          </w:p>
        </w:tc>
      </w:tr>
      <w:tr w:rsidR="001101F8" w:rsidRPr="00D70120" w:rsidTr="008A3484">
        <w:trPr>
          <w:trHeight w:val="540"/>
          <w:jc w:val="center"/>
        </w:trPr>
        <w:tc>
          <w:tcPr>
            <w:tcW w:w="13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1,%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2,%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8" w:rsidRPr="00D70120" w:rsidTr="008A3484">
        <w:trPr>
          <w:trHeight w:val="265"/>
          <w:jc w:val="center"/>
        </w:trPr>
        <w:tc>
          <w:tcPr>
            <w:tcW w:w="15541" w:type="dxa"/>
            <w:gridSpan w:val="15"/>
            <w:tcBorders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Задача 3. Предупреждение опасного поведения участников дорожного движения, обеспечение общественной безопасности и правопорядка</w:t>
            </w:r>
            <w:r w:rsidRPr="00D70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 1. Число лиц, погибших в ДТП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2. 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камер видеонаблюдения и пунктов вызова полиции, обслуживаемых на территории </w:t>
            </w:r>
            <w:proofErr w:type="gramStart"/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. Улан-Удэ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Индикатор3. </w:t>
            </w:r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передвижных и стационарных комплексов </w:t>
            </w:r>
            <w:proofErr w:type="spellStart"/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фотовидеофиксации</w:t>
            </w:r>
            <w:proofErr w:type="spellEnd"/>
            <w:r w:rsidRPr="00D70120">
              <w:rPr>
                <w:rFonts w:ascii="Times New Roman" w:hAnsi="Times New Roman" w:cs="Times New Roman"/>
                <w:bCs/>
                <w:sz w:val="20"/>
                <w:szCs w:val="20"/>
              </w:rPr>
              <w:t>, обслуживаемых на территории Республики Бурятия</w:t>
            </w:r>
          </w:p>
        </w:tc>
      </w:tr>
      <w:tr w:rsidR="001101F8" w:rsidRPr="00E16120" w:rsidTr="008A3484">
        <w:trPr>
          <w:trHeight w:val="795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Индикатор2, </w:t>
            </w:r>
            <w:proofErr w:type="spellStart"/>
            <w:proofErr w:type="gram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Индикатор3, </w:t>
            </w:r>
            <w:proofErr w:type="spellStart"/>
            <w:proofErr w:type="gramStart"/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8" w:rsidRPr="00D70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8" w:rsidRPr="00E16120" w:rsidRDefault="001101F8" w:rsidP="008A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F8" w:rsidRPr="00690F38" w:rsidRDefault="001101F8" w:rsidP="008A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1F8" w:rsidRPr="00E16120" w:rsidRDefault="001101F8" w:rsidP="001101F8">
      <w:pPr>
        <w:rPr>
          <w:rFonts w:ascii="Times New Roman" w:hAnsi="Times New Roman" w:cs="Times New Roman"/>
          <w:sz w:val="20"/>
          <w:szCs w:val="20"/>
        </w:rPr>
      </w:pPr>
    </w:p>
    <w:p w:rsidR="001101F8" w:rsidRDefault="001101F8" w:rsidP="007D1B5B">
      <w:pPr>
        <w:pStyle w:val="ConsPlusNormal"/>
        <w:contextualSpacing/>
        <w:jc w:val="both"/>
        <w:rPr>
          <w:b/>
        </w:rPr>
      </w:pPr>
    </w:p>
    <w:sectPr w:rsidR="001101F8" w:rsidSect="001101F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60" w:rsidRDefault="008F3260" w:rsidP="000952D9">
      <w:pPr>
        <w:spacing w:after="0" w:line="240" w:lineRule="auto"/>
      </w:pPr>
      <w:r>
        <w:separator/>
      </w:r>
    </w:p>
  </w:endnote>
  <w:endnote w:type="continuationSeparator" w:id="0">
    <w:p w:rsidR="008F3260" w:rsidRDefault="008F3260" w:rsidP="000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8407"/>
      <w:docPartObj>
        <w:docPartGallery w:val="Page Numbers (Bottom of Page)"/>
        <w:docPartUnique/>
      </w:docPartObj>
    </w:sdtPr>
    <w:sdtContent>
      <w:p w:rsidR="00321706" w:rsidRDefault="008F267D">
        <w:pPr>
          <w:pStyle w:val="a6"/>
          <w:jc w:val="right"/>
        </w:pPr>
        <w:fldSimple w:instr=" PAGE   \* MERGEFORMAT ">
          <w:r w:rsidR="001101F8">
            <w:rPr>
              <w:noProof/>
            </w:rPr>
            <w:t>7</w:t>
          </w:r>
        </w:fldSimple>
      </w:p>
    </w:sdtContent>
  </w:sdt>
  <w:p w:rsidR="00321706" w:rsidRDefault="00321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60" w:rsidRDefault="008F3260" w:rsidP="000952D9">
      <w:pPr>
        <w:spacing w:after="0" w:line="240" w:lineRule="auto"/>
      </w:pPr>
      <w:r>
        <w:separator/>
      </w:r>
    </w:p>
  </w:footnote>
  <w:footnote w:type="continuationSeparator" w:id="0">
    <w:p w:rsidR="008F3260" w:rsidRDefault="008F3260" w:rsidP="0009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88"/>
    <w:multiLevelType w:val="multilevel"/>
    <w:tmpl w:val="FD986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">
    <w:nsid w:val="0B557B82"/>
    <w:multiLevelType w:val="hybridMultilevel"/>
    <w:tmpl w:val="F14A6B9C"/>
    <w:lvl w:ilvl="0" w:tplc="A5BCC50C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636"/>
    <w:multiLevelType w:val="hybridMultilevel"/>
    <w:tmpl w:val="7AAA4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4BA6262"/>
    <w:multiLevelType w:val="multilevel"/>
    <w:tmpl w:val="098469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8042281"/>
    <w:multiLevelType w:val="hybridMultilevel"/>
    <w:tmpl w:val="09EE602E"/>
    <w:lvl w:ilvl="0" w:tplc="2514CE3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E4"/>
    <w:rsid w:val="0000336D"/>
    <w:rsid w:val="00013A4C"/>
    <w:rsid w:val="00013FC5"/>
    <w:rsid w:val="0002258C"/>
    <w:rsid w:val="000253AE"/>
    <w:rsid w:val="00026045"/>
    <w:rsid w:val="00030F58"/>
    <w:rsid w:val="00033437"/>
    <w:rsid w:val="00035058"/>
    <w:rsid w:val="000361DC"/>
    <w:rsid w:val="00036BED"/>
    <w:rsid w:val="000460CF"/>
    <w:rsid w:val="00053C69"/>
    <w:rsid w:val="00057F79"/>
    <w:rsid w:val="0006100D"/>
    <w:rsid w:val="00062F6F"/>
    <w:rsid w:val="00063900"/>
    <w:rsid w:val="00071945"/>
    <w:rsid w:val="00073A9A"/>
    <w:rsid w:val="000810F0"/>
    <w:rsid w:val="00083426"/>
    <w:rsid w:val="0008711C"/>
    <w:rsid w:val="000952D9"/>
    <w:rsid w:val="000A2EB5"/>
    <w:rsid w:val="000A3FDC"/>
    <w:rsid w:val="000A6811"/>
    <w:rsid w:val="000A68BD"/>
    <w:rsid w:val="000A7AED"/>
    <w:rsid w:val="000B05C8"/>
    <w:rsid w:val="000B32B3"/>
    <w:rsid w:val="000B43B9"/>
    <w:rsid w:val="000C212D"/>
    <w:rsid w:val="000D1686"/>
    <w:rsid w:val="000D1E34"/>
    <w:rsid w:val="000D3FA0"/>
    <w:rsid w:val="000E15BE"/>
    <w:rsid w:val="000E17E1"/>
    <w:rsid w:val="000E4191"/>
    <w:rsid w:val="000E4BE8"/>
    <w:rsid w:val="000F5BC8"/>
    <w:rsid w:val="00107E77"/>
    <w:rsid w:val="001101F8"/>
    <w:rsid w:val="00110DF9"/>
    <w:rsid w:val="00113AB4"/>
    <w:rsid w:val="001250FA"/>
    <w:rsid w:val="00130449"/>
    <w:rsid w:val="00130A78"/>
    <w:rsid w:val="00132F0F"/>
    <w:rsid w:val="001358A3"/>
    <w:rsid w:val="00140487"/>
    <w:rsid w:val="00141F95"/>
    <w:rsid w:val="00142EB0"/>
    <w:rsid w:val="00144061"/>
    <w:rsid w:val="00144914"/>
    <w:rsid w:val="00154FC7"/>
    <w:rsid w:val="001553B5"/>
    <w:rsid w:val="00161BFC"/>
    <w:rsid w:val="0016375D"/>
    <w:rsid w:val="00163A74"/>
    <w:rsid w:val="00166D91"/>
    <w:rsid w:val="00173D32"/>
    <w:rsid w:val="001740B2"/>
    <w:rsid w:val="00180674"/>
    <w:rsid w:val="0018474F"/>
    <w:rsid w:val="001850CC"/>
    <w:rsid w:val="001904C9"/>
    <w:rsid w:val="001A0AA9"/>
    <w:rsid w:val="001A1161"/>
    <w:rsid w:val="001A1BD6"/>
    <w:rsid w:val="001A3C75"/>
    <w:rsid w:val="001B4626"/>
    <w:rsid w:val="001B7F25"/>
    <w:rsid w:val="001C52CE"/>
    <w:rsid w:val="001C5D19"/>
    <w:rsid w:val="001D2346"/>
    <w:rsid w:val="001D3B16"/>
    <w:rsid w:val="001E055B"/>
    <w:rsid w:val="001E2091"/>
    <w:rsid w:val="001E39D7"/>
    <w:rsid w:val="001E40D4"/>
    <w:rsid w:val="001E57BF"/>
    <w:rsid w:val="001E798A"/>
    <w:rsid w:val="001F0D30"/>
    <w:rsid w:val="001F0EA2"/>
    <w:rsid w:val="001F6190"/>
    <w:rsid w:val="00200936"/>
    <w:rsid w:val="00202B5D"/>
    <w:rsid w:val="002035EA"/>
    <w:rsid w:val="00203B30"/>
    <w:rsid w:val="0020405A"/>
    <w:rsid w:val="00212002"/>
    <w:rsid w:val="00212E8C"/>
    <w:rsid w:val="0021635D"/>
    <w:rsid w:val="002170D0"/>
    <w:rsid w:val="00221A8F"/>
    <w:rsid w:val="00223656"/>
    <w:rsid w:val="00223AF1"/>
    <w:rsid w:val="002242CD"/>
    <w:rsid w:val="0022518A"/>
    <w:rsid w:val="00233535"/>
    <w:rsid w:val="002342BA"/>
    <w:rsid w:val="002367D0"/>
    <w:rsid w:val="00246847"/>
    <w:rsid w:val="00257C8F"/>
    <w:rsid w:val="00257E1D"/>
    <w:rsid w:val="002649AD"/>
    <w:rsid w:val="00265195"/>
    <w:rsid w:val="0027150B"/>
    <w:rsid w:val="002739B5"/>
    <w:rsid w:val="00273DFA"/>
    <w:rsid w:val="0027543E"/>
    <w:rsid w:val="00275DB2"/>
    <w:rsid w:val="00277C96"/>
    <w:rsid w:val="00281184"/>
    <w:rsid w:val="00282239"/>
    <w:rsid w:val="00283F4A"/>
    <w:rsid w:val="002840F4"/>
    <w:rsid w:val="002973DD"/>
    <w:rsid w:val="002A2D35"/>
    <w:rsid w:val="002A31D8"/>
    <w:rsid w:val="002A35AD"/>
    <w:rsid w:val="002A5AA8"/>
    <w:rsid w:val="002B28D3"/>
    <w:rsid w:val="002B3EE2"/>
    <w:rsid w:val="002C071F"/>
    <w:rsid w:val="002C0AB1"/>
    <w:rsid w:val="002C13B9"/>
    <w:rsid w:val="002C5258"/>
    <w:rsid w:val="002C532C"/>
    <w:rsid w:val="002D4805"/>
    <w:rsid w:val="002D589E"/>
    <w:rsid w:val="002D7A77"/>
    <w:rsid w:val="002E2A6B"/>
    <w:rsid w:val="002F2E26"/>
    <w:rsid w:val="002F48B3"/>
    <w:rsid w:val="002F525D"/>
    <w:rsid w:val="002F570E"/>
    <w:rsid w:val="003049B8"/>
    <w:rsid w:val="003077C4"/>
    <w:rsid w:val="003134BE"/>
    <w:rsid w:val="0031606C"/>
    <w:rsid w:val="00321706"/>
    <w:rsid w:val="0033303A"/>
    <w:rsid w:val="00333883"/>
    <w:rsid w:val="0033652B"/>
    <w:rsid w:val="00340673"/>
    <w:rsid w:val="00345AF1"/>
    <w:rsid w:val="00345F1A"/>
    <w:rsid w:val="003570AF"/>
    <w:rsid w:val="003652AC"/>
    <w:rsid w:val="00366984"/>
    <w:rsid w:val="00371E55"/>
    <w:rsid w:val="0037313C"/>
    <w:rsid w:val="00385851"/>
    <w:rsid w:val="00385FFE"/>
    <w:rsid w:val="00387170"/>
    <w:rsid w:val="00395F36"/>
    <w:rsid w:val="0039629B"/>
    <w:rsid w:val="003A078A"/>
    <w:rsid w:val="003A0C28"/>
    <w:rsid w:val="003A25DB"/>
    <w:rsid w:val="003A2A39"/>
    <w:rsid w:val="003B15AD"/>
    <w:rsid w:val="003B1689"/>
    <w:rsid w:val="003C3B1B"/>
    <w:rsid w:val="003C45DD"/>
    <w:rsid w:val="003E575A"/>
    <w:rsid w:val="003E7050"/>
    <w:rsid w:val="003E7D0C"/>
    <w:rsid w:val="003F6C8B"/>
    <w:rsid w:val="003F763D"/>
    <w:rsid w:val="004067D6"/>
    <w:rsid w:val="0040733F"/>
    <w:rsid w:val="004078F3"/>
    <w:rsid w:val="00410748"/>
    <w:rsid w:val="0041156F"/>
    <w:rsid w:val="00414018"/>
    <w:rsid w:val="00420616"/>
    <w:rsid w:val="00441077"/>
    <w:rsid w:val="00445909"/>
    <w:rsid w:val="00457A25"/>
    <w:rsid w:val="004605CA"/>
    <w:rsid w:val="004610F6"/>
    <w:rsid w:val="004630DF"/>
    <w:rsid w:val="00464A16"/>
    <w:rsid w:val="004652B7"/>
    <w:rsid w:val="00471163"/>
    <w:rsid w:val="00472450"/>
    <w:rsid w:val="00484554"/>
    <w:rsid w:val="0049097B"/>
    <w:rsid w:val="00492BB5"/>
    <w:rsid w:val="004A0504"/>
    <w:rsid w:val="004A5082"/>
    <w:rsid w:val="004A5BE6"/>
    <w:rsid w:val="004A6B67"/>
    <w:rsid w:val="004A785C"/>
    <w:rsid w:val="004B0A48"/>
    <w:rsid w:val="004B0C46"/>
    <w:rsid w:val="004B31BF"/>
    <w:rsid w:val="004B6226"/>
    <w:rsid w:val="004B7297"/>
    <w:rsid w:val="004C5C80"/>
    <w:rsid w:val="004C739C"/>
    <w:rsid w:val="004C73C4"/>
    <w:rsid w:val="004D0517"/>
    <w:rsid w:val="004D386D"/>
    <w:rsid w:val="004D4658"/>
    <w:rsid w:val="004D4D24"/>
    <w:rsid w:val="004D5D91"/>
    <w:rsid w:val="004D672C"/>
    <w:rsid w:val="004E0D31"/>
    <w:rsid w:val="004E3F9F"/>
    <w:rsid w:val="004E6927"/>
    <w:rsid w:val="004F260B"/>
    <w:rsid w:val="005070DC"/>
    <w:rsid w:val="0051412A"/>
    <w:rsid w:val="005219F8"/>
    <w:rsid w:val="005247AB"/>
    <w:rsid w:val="00536CDB"/>
    <w:rsid w:val="00546C13"/>
    <w:rsid w:val="00550021"/>
    <w:rsid w:val="005533E4"/>
    <w:rsid w:val="00556FDD"/>
    <w:rsid w:val="00560394"/>
    <w:rsid w:val="00564C9C"/>
    <w:rsid w:val="00570568"/>
    <w:rsid w:val="00571DB9"/>
    <w:rsid w:val="00572A20"/>
    <w:rsid w:val="00574081"/>
    <w:rsid w:val="00577B25"/>
    <w:rsid w:val="00577F35"/>
    <w:rsid w:val="00581760"/>
    <w:rsid w:val="005849F8"/>
    <w:rsid w:val="00584B02"/>
    <w:rsid w:val="00585756"/>
    <w:rsid w:val="00586F0B"/>
    <w:rsid w:val="00587884"/>
    <w:rsid w:val="00587950"/>
    <w:rsid w:val="0059553A"/>
    <w:rsid w:val="00595F3E"/>
    <w:rsid w:val="005B375B"/>
    <w:rsid w:val="005B3C3B"/>
    <w:rsid w:val="005B6A57"/>
    <w:rsid w:val="005C4805"/>
    <w:rsid w:val="005E3C9B"/>
    <w:rsid w:val="00607C94"/>
    <w:rsid w:val="0061020A"/>
    <w:rsid w:val="006150CB"/>
    <w:rsid w:val="00615A07"/>
    <w:rsid w:val="006167F6"/>
    <w:rsid w:val="0062057B"/>
    <w:rsid w:val="00620659"/>
    <w:rsid w:val="006228F2"/>
    <w:rsid w:val="00631E8A"/>
    <w:rsid w:val="0063267F"/>
    <w:rsid w:val="00633E53"/>
    <w:rsid w:val="00637F9D"/>
    <w:rsid w:val="006400DD"/>
    <w:rsid w:val="00641D69"/>
    <w:rsid w:val="00642A4B"/>
    <w:rsid w:val="006502EF"/>
    <w:rsid w:val="006515E5"/>
    <w:rsid w:val="00651667"/>
    <w:rsid w:val="00654F1B"/>
    <w:rsid w:val="0065550E"/>
    <w:rsid w:val="00655F21"/>
    <w:rsid w:val="006646C3"/>
    <w:rsid w:val="00665835"/>
    <w:rsid w:val="00667277"/>
    <w:rsid w:val="00680C41"/>
    <w:rsid w:val="006826D7"/>
    <w:rsid w:val="00686C6B"/>
    <w:rsid w:val="00690384"/>
    <w:rsid w:val="006931CE"/>
    <w:rsid w:val="006A647D"/>
    <w:rsid w:val="006B35CA"/>
    <w:rsid w:val="006B4DA0"/>
    <w:rsid w:val="006C457F"/>
    <w:rsid w:val="006C6024"/>
    <w:rsid w:val="006D3BBA"/>
    <w:rsid w:val="006D3CD4"/>
    <w:rsid w:val="006D65FB"/>
    <w:rsid w:val="006E1367"/>
    <w:rsid w:val="006F1CB8"/>
    <w:rsid w:val="006F3D5F"/>
    <w:rsid w:val="006F4222"/>
    <w:rsid w:val="006F7DD9"/>
    <w:rsid w:val="00700DC1"/>
    <w:rsid w:val="00703F9B"/>
    <w:rsid w:val="0070507D"/>
    <w:rsid w:val="00711C57"/>
    <w:rsid w:val="0071235F"/>
    <w:rsid w:val="00715216"/>
    <w:rsid w:val="00717285"/>
    <w:rsid w:val="0071735C"/>
    <w:rsid w:val="00720872"/>
    <w:rsid w:val="007304BF"/>
    <w:rsid w:val="00730F0A"/>
    <w:rsid w:val="0073408C"/>
    <w:rsid w:val="007353C7"/>
    <w:rsid w:val="00736038"/>
    <w:rsid w:val="00742501"/>
    <w:rsid w:val="007428E9"/>
    <w:rsid w:val="00746F83"/>
    <w:rsid w:val="00747B5E"/>
    <w:rsid w:val="00754332"/>
    <w:rsid w:val="00755193"/>
    <w:rsid w:val="00761798"/>
    <w:rsid w:val="00764046"/>
    <w:rsid w:val="00773857"/>
    <w:rsid w:val="00777394"/>
    <w:rsid w:val="00782330"/>
    <w:rsid w:val="00792CA5"/>
    <w:rsid w:val="007A0E02"/>
    <w:rsid w:val="007B0282"/>
    <w:rsid w:val="007B6032"/>
    <w:rsid w:val="007B72B5"/>
    <w:rsid w:val="007C3641"/>
    <w:rsid w:val="007C5266"/>
    <w:rsid w:val="007C76D3"/>
    <w:rsid w:val="007C787B"/>
    <w:rsid w:val="007D0227"/>
    <w:rsid w:val="007D1B5B"/>
    <w:rsid w:val="007D291C"/>
    <w:rsid w:val="007D2DBD"/>
    <w:rsid w:val="007D5F4C"/>
    <w:rsid w:val="007D695E"/>
    <w:rsid w:val="007D7C60"/>
    <w:rsid w:val="007E7250"/>
    <w:rsid w:val="007E7DF4"/>
    <w:rsid w:val="007F0395"/>
    <w:rsid w:val="008035BE"/>
    <w:rsid w:val="00810D98"/>
    <w:rsid w:val="00825492"/>
    <w:rsid w:val="00834066"/>
    <w:rsid w:val="00835B17"/>
    <w:rsid w:val="008375F7"/>
    <w:rsid w:val="00842862"/>
    <w:rsid w:val="0084327E"/>
    <w:rsid w:val="00846866"/>
    <w:rsid w:val="00846BCD"/>
    <w:rsid w:val="00854944"/>
    <w:rsid w:val="0085555A"/>
    <w:rsid w:val="00855D3D"/>
    <w:rsid w:val="008568F8"/>
    <w:rsid w:val="00863D26"/>
    <w:rsid w:val="00871948"/>
    <w:rsid w:val="00872BAC"/>
    <w:rsid w:val="00877889"/>
    <w:rsid w:val="00880640"/>
    <w:rsid w:val="00884FDA"/>
    <w:rsid w:val="00885186"/>
    <w:rsid w:val="008900B7"/>
    <w:rsid w:val="00890397"/>
    <w:rsid w:val="0089363D"/>
    <w:rsid w:val="00897849"/>
    <w:rsid w:val="008A4B29"/>
    <w:rsid w:val="008B11D2"/>
    <w:rsid w:val="008B35DA"/>
    <w:rsid w:val="008C2D34"/>
    <w:rsid w:val="008C4F54"/>
    <w:rsid w:val="008C6E26"/>
    <w:rsid w:val="008D0175"/>
    <w:rsid w:val="008D669F"/>
    <w:rsid w:val="008E0740"/>
    <w:rsid w:val="008E2DEB"/>
    <w:rsid w:val="008E385C"/>
    <w:rsid w:val="008E5DA1"/>
    <w:rsid w:val="008F267D"/>
    <w:rsid w:val="008F3260"/>
    <w:rsid w:val="008F4BE5"/>
    <w:rsid w:val="00901D45"/>
    <w:rsid w:val="00904DF7"/>
    <w:rsid w:val="00907E44"/>
    <w:rsid w:val="0091025C"/>
    <w:rsid w:val="00912203"/>
    <w:rsid w:val="00923E5B"/>
    <w:rsid w:val="00924E39"/>
    <w:rsid w:val="00927CBD"/>
    <w:rsid w:val="00927EA3"/>
    <w:rsid w:val="009317BE"/>
    <w:rsid w:val="00931CF5"/>
    <w:rsid w:val="00932EAD"/>
    <w:rsid w:val="009426DA"/>
    <w:rsid w:val="00945B6B"/>
    <w:rsid w:val="009510CD"/>
    <w:rsid w:val="00953C68"/>
    <w:rsid w:val="009544F5"/>
    <w:rsid w:val="0097389A"/>
    <w:rsid w:val="0097483D"/>
    <w:rsid w:val="009812D7"/>
    <w:rsid w:val="00994324"/>
    <w:rsid w:val="00994357"/>
    <w:rsid w:val="009A402C"/>
    <w:rsid w:val="009B2C2F"/>
    <w:rsid w:val="009C1572"/>
    <w:rsid w:val="009C15B2"/>
    <w:rsid w:val="009C705C"/>
    <w:rsid w:val="009D068A"/>
    <w:rsid w:val="009D254B"/>
    <w:rsid w:val="009D34E7"/>
    <w:rsid w:val="009E4210"/>
    <w:rsid w:val="009F1766"/>
    <w:rsid w:val="009F411C"/>
    <w:rsid w:val="00A02893"/>
    <w:rsid w:val="00A0385D"/>
    <w:rsid w:val="00A144C5"/>
    <w:rsid w:val="00A26414"/>
    <w:rsid w:val="00A26A17"/>
    <w:rsid w:val="00A305D7"/>
    <w:rsid w:val="00A30B25"/>
    <w:rsid w:val="00A33536"/>
    <w:rsid w:val="00A34B86"/>
    <w:rsid w:val="00A35BAC"/>
    <w:rsid w:val="00A37C00"/>
    <w:rsid w:val="00A40A4A"/>
    <w:rsid w:val="00A41905"/>
    <w:rsid w:val="00A43B1C"/>
    <w:rsid w:val="00A45450"/>
    <w:rsid w:val="00A504B2"/>
    <w:rsid w:val="00A54C18"/>
    <w:rsid w:val="00A57AA9"/>
    <w:rsid w:val="00A637F3"/>
    <w:rsid w:val="00A70304"/>
    <w:rsid w:val="00A74DCC"/>
    <w:rsid w:val="00A94EDB"/>
    <w:rsid w:val="00A9596D"/>
    <w:rsid w:val="00A96F82"/>
    <w:rsid w:val="00AA20D4"/>
    <w:rsid w:val="00AA2518"/>
    <w:rsid w:val="00AB108F"/>
    <w:rsid w:val="00AB3067"/>
    <w:rsid w:val="00AC15B7"/>
    <w:rsid w:val="00AC3846"/>
    <w:rsid w:val="00AD632B"/>
    <w:rsid w:val="00AD73A8"/>
    <w:rsid w:val="00AE50BD"/>
    <w:rsid w:val="00AE634A"/>
    <w:rsid w:val="00AF475B"/>
    <w:rsid w:val="00AF6D05"/>
    <w:rsid w:val="00B00FEE"/>
    <w:rsid w:val="00B038E7"/>
    <w:rsid w:val="00B0455D"/>
    <w:rsid w:val="00B07C45"/>
    <w:rsid w:val="00B137BD"/>
    <w:rsid w:val="00B20382"/>
    <w:rsid w:val="00B20E7C"/>
    <w:rsid w:val="00B25262"/>
    <w:rsid w:val="00B3326E"/>
    <w:rsid w:val="00B4042F"/>
    <w:rsid w:val="00B452D9"/>
    <w:rsid w:val="00B47B5F"/>
    <w:rsid w:val="00B510CF"/>
    <w:rsid w:val="00B52D4F"/>
    <w:rsid w:val="00B66979"/>
    <w:rsid w:val="00B723A0"/>
    <w:rsid w:val="00B800B2"/>
    <w:rsid w:val="00B81F43"/>
    <w:rsid w:val="00B8209E"/>
    <w:rsid w:val="00B82C42"/>
    <w:rsid w:val="00B83E89"/>
    <w:rsid w:val="00B9052B"/>
    <w:rsid w:val="00BA015B"/>
    <w:rsid w:val="00BA7048"/>
    <w:rsid w:val="00BA7EE4"/>
    <w:rsid w:val="00BB1C85"/>
    <w:rsid w:val="00BB1E80"/>
    <w:rsid w:val="00BB286F"/>
    <w:rsid w:val="00BB4214"/>
    <w:rsid w:val="00BC1C0C"/>
    <w:rsid w:val="00BC3FA1"/>
    <w:rsid w:val="00BC5371"/>
    <w:rsid w:val="00BC6C24"/>
    <w:rsid w:val="00BD7E8A"/>
    <w:rsid w:val="00BE2B2D"/>
    <w:rsid w:val="00C0513E"/>
    <w:rsid w:val="00C10DB2"/>
    <w:rsid w:val="00C11C8E"/>
    <w:rsid w:val="00C138EC"/>
    <w:rsid w:val="00C15228"/>
    <w:rsid w:val="00C16BDB"/>
    <w:rsid w:val="00C20345"/>
    <w:rsid w:val="00C266E1"/>
    <w:rsid w:val="00C30401"/>
    <w:rsid w:val="00C330B3"/>
    <w:rsid w:val="00C33D8F"/>
    <w:rsid w:val="00C340C2"/>
    <w:rsid w:val="00C35B9E"/>
    <w:rsid w:val="00C41599"/>
    <w:rsid w:val="00C42E6F"/>
    <w:rsid w:val="00C454E6"/>
    <w:rsid w:val="00C46650"/>
    <w:rsid w:val="00C51729"/>
    <w:rsid w:val="00C55996"/>
    <w:rsid w:val="00C61651"/>
    <w:rsid w:val="00C6688A"/>
    <w:rsid w:val="00C730FF"/>
    <w:rsid w:val="00C740DB"/>
    <w:rsid w:val="00C81E23"/>
    <w:rsid w:val="00C84797"/>
    <w:rsid w:val="00C90B1C"/>
    <w:rsid w:val="00CA1E9F"/>
    <w:rsid w:val="00CA721B"/>
    <w:rsid w:val="00CA756F"/>
    <w:rsid w:val="00CA7886"/>
    <w:rsid w:val="00CB560F"/>
    <w:rsid w:val="00CC05F9"/>
    <w:rsid w:val="00CC5881"/>
    <w:rsid w:val="00CD2C5A"/>
    <w:rsid w:val="00CD75FF"/>
    <w:rsid w:val="00CE02BF"/>
    <w:rsid w:val="00CE17AB"/>
    <w:rsid w:val="00CE4E51"/>
    <w:rsid w:val="00CE7919"/>
    <w:rsid w:val="00CE7C28"/>
    <w:rsid w:val="00CF2331"/>
    <w:rsid w:val="00D01CCB"/>
    <w:rsid w:val="00D0259C"/>
    <w:rsid w:val="00D030E0"/>
    <w:rsid w:val="00D10BA5"/>
    <w:rsid w:val="00D10E99"/>
    <w:rsid w:val="00D12FA9"/>
    <w:rsid w:val="00D2009F"/>
    <w:rsid w:val="00D2292D"/>
    <w:rsid w:val="00D22E71"/>
    <w:rsid w:val="00D377F8"/>
    <w:rsid w:val="00D475ED"/>
    <w:rsid w:val="00D5165C"/>
    <w:rsid w:val="00D51964"/>
    <w:rsid w:val="00D51F99"/>
    <w:rsid w:val="00D52C04"/>
    <w:rsid w:val="00D56A69"/>
    <w:rsid w:val="00D604CB"/>
    <w:rsid w:val="00D61255"/>
    <w:rsid w:val="00D62623"/>
    <w:rsid w:val="00D664C9"/>
    <w:rsid w:val="00D73185"/>
    <w:rsid w:val="00D7340B"/>
    <w:rsid w:val="00D86E45"/>
    <w:rsid w:val="00D90AE3"/>
    <w:rsid w:val="00D9465F"/>
    <w:rsid w:val="00D9563C"/>
    <w:rsid w:val="00DA5579"/>
    <w:rsid w:val="00DA5FB6"/>
    <w:rsid w:val="00DB37EA"/>
    <w:rsid w:val="00DB6EF1"/>
    <w:rsid w:val="00DB7730"/>
    <w:rsid w:val="00DC452E"/>
    <w:rsid w:val="00DC618F"/>
    <w:rsid w:val="00DD5B57"/>
    <w:rsid w:val="00DD5E67"/>
    <w:rsid w:val="00DD6C10"/>
    <w:rsid w:val="00DE2EE7"/>
    <w:rsid w:val="00DE33CA"/>
    <w:rsid w:val="00DE3682"/>
    <w:rsid w:val="00DE5937"/>
    <w:rsid w:val="00DE61EA"/>
    <w:rsid w:val="00DF07BF"/>
    <w:rsid w:val="00DF3D06"/>
    <w:rsid w:val="00DF3EEA"/>
    <w:rsid w:val="00DF4A3C"/>
    <w:rsid w:val="00E00868"/>
    <w:rsid w:val="00E0791F"/>
    <w:rsid w:val="00E12349"/>
    <w:rsid w:val="00E12738"/>
    <w:rsid w:val="00E1482A"/>
    <w:rsid w:val="00E30A59"/>
    <w:rsid w:val="00E3119A"/>
    <w:rsid w:val="00E37EB8"/>
    <w:rsid w:val="00E40593"/>
    <w:rsid w:val="00E42670"/>
    <w:rsid w:val="00E42BAF"/>
    <w:rsid w:val="00E437EE"/>
    <w:rsid w:val="00E43A2E"/>
    <w:rsid w:val="00E46182"/>
    <w:rsid w:val="00E46EF4"/>
    <w:rsid w:val="00E5142B"/>
    <w:rsid w:val="00E529AC"/>
    <w:rsid w:val="00E52A7B"/>
    <w:rsid w:val="00E6412E"/>
    <w:rsid w:val="00E70185"/>
    <w:rsid w:val="00E778CF"/>
    <w:rsid w:val="00E838D8"/>
    <w:rsid w:val="00E85043"/>
    <w:rsid w:val="00E854FC"/>
    <w:rsid w:val="00E85FEA"/>
    <w:rsid w:val="00E90806"/>
    <w:rsid w:val="00E91364"/>
    <w:rsid w:val="00E91C06"/>
    <w:rsid w:val="00E955D3"/>
    <w:rsid w:val="00E965E2"/>
    <w:rsid w:val="00EA2724"/>
    <w:rsid w:val="00EA494E"/>
    <w:rsid w:val="00EA738D"/>
    <w:rsid w:val="00EC0B01"/>
    <w:rsid w:val="00ED256C"/>
    <w:rsid w:val="00EF087E"/>
    <w:rsid w:val="00EF0E26"/>
    <w:rsid w:val="00EF2B12"/>
    <w:rsid w:val="00EF7D33"/>
    <w:rsid w:val="00EF7ECC"/>
    <w:rsid w:val="00F00143"/>
    <w:rsid w:val="00F039AD"/>
    <w:rsid w:val="00F15EB2"/>
    <w:rsid w:val="00F166C6"/>
    <w:rsid w:val="00F20C43"/>
    <w:rsid w:val="00F22AEE"/>
    <w:rsid w:val="00F23197"/>
    <w:rsid w:val="00F27471"/>
    <w:rsid w:val="00F36D91"/>
    <w:rsid w:val="00F4707E"/>
    <w:rsid w:val="00F47FC8"/>
    <w:rsid w:val="00F50EBA"/>
    <w:rsid w:val="00F53206"/>
    <w:rsid w:val="00F56BFC"/>
    <w:rsid w:val="00F6253F"/>
    <w:rsid w:val="00F62704"/>
    <w:rsid w:val="00F652D1"/>
    <w:rsid w:val="00F66493"/>
    <w:rsid w:val="00F951F2"/>
    <w:rsid w:val="00FA704C"/>
    <w:rsid w:val="00FB14FA"/>
    <w:rsid w:val="00FB3168"/>
    <w:rsid w:val="00FB7BFE"/>
    <w:rsid w:val="00FC1869"/>
    <w:rsid w:val="00FC6A7E"/>
    <w:rsid w:val="00FC70B9"/>
    <w:rsid w:val="00FC7FED"/>
    <w:rsid w:val="00FE2059"/>
    <w:rsid w:val="00FE2578"/>
    <w:rsid w:val="00FE6471"/>
    <w:rsid w:val="00FF0284"/>
    <w:rsid w:val="00FF1693"/>
    <w:rsid w:val="00FF1A6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170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2D9"/>
  </w:style>
  <w:style w:type="paragraph" w:styleId="a6">
    <w:name w:val="footer"/>
    <w:basedOn w:val="a"/>
    <w:link w:val="a7"/>
    <w:uiPriority w:val="99"/>
    <w:unhideWhenUsed/>
    <w:rsid w:val="0009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2D9"/>
  </w:style>
  <w:style w:type="table" w:styleId="a8">
    <w:name w:val="Table Grid"/>
    <w:basedOn w:val="a1"/>
    <w:uiPriority w:val="59"/>
    <w:rsid w:val="0086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32EA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38AB-A049-47B3-8071-D7B22BB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18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AuyshinaDS</dc:creator>
  <cp:keywords/>
  <dc:description/>
  <cp:lastModifiedBy>FedorovAV</cp:lastModifiedBy>
  <cp:revision>239</cp:revision>
  <cp:lastPrinted>2020-12-09T08:18:00Z</cp:lastPrinted>
  <dcterms:created xsi:type="dcterms:W3CDTF">2018-11-09T00:27:00Z</dcterms:created>
  <dcterms:modified xsi:type="dcterms:W3CDTF">2020-12-18T07:15:00Z</dcterms:modified>
</cp:coreProperties>
</file>