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9968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22ED" w:rsidRDefault="008622ED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Default="0099685F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D62E2" w:rsidRPr="00CB530D" w:rsidRDefault="00BD62E2" w:rsidP="008622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9685F" w:rsidRPr="009D73D4" w:rsidRDefault="0099685F" w:rsidP="00FF34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49A">
        <w:rPr>
          <w:rFonts w:ascii="Times New Roman" w:hAnsi="Times New Roman"/>
          <w:b/>
          <w:sz w:val="28"/>
          <w:szCs w:val="28"/>
        </w:rPr>
        <w:t>по результатам проведения эксперти</w:t>
      </w:r>
      <w:r w:rsidRPr="00FF349A">
        <w:rPr>
          <w:rFonts w:ascii="Times New Roman" w:hAnsi="Times New Roman" w:cs="Times New Roman"/>
          <w:b/>
          <w:sz w:val="28"/>
          <w:szCs w:val="28"/>
        </w:rPr>
        <w:t xml:space="preserve">зы </w:t>
      </w:r>
      <w:r w:rsidR="006F33FC" w:rsidRPr="00FF349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C32FA" w:rsidRPr="00FF349A">
        <w:rPr>
          <w:rFonts w:ascii="Times New Roman" w:hAnsi="Times New Roman" w:cs="Times New Roman"/>
          <w:b/>
          <w:sz w:val="28"/>
          <w:szCs w:val="28"/>
        </w:rPr>
        <w:t xml:space="preserve"> изменения в</w:t>
      </w:r>
      <w:r w:rsidR="006F33FC" w:rsidRPr="00FF3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61C" w:rsidRPr="00FF349A">
        <w:rPr>
          <w:rFonts w:ascii="Times New Roman" w:hAnsi="Times New Roman"/>
          <w:b/>
          <w:sz w:val="28"/>
          <w:szCs w:val="28"/>
        </w:rPr>
        <w:t>Г</w:t>
      </w:r>
      <w:r w:rsidRPr="00FF349A">
        <w:rPr>
          <w:rFonts w:ascii="Times New Roman" w:hAnsi="Times New Roman"/>
          <w:b/>
          <w:sz w:val="28"/>
          <w:szCs w:val="28"/>
        </w:rPr>
        <w:t>осударственн</w:t>
      </w:r>
      <w:r w:rsidR="00C47DB3" w:rsidRPr="00FF349A">
        <w:rPr>
          <w:rFonts w:ascii="Times New Roman" w:hAnsi="Times New Roman"/>
          <w:b/>
          <w:sz w:val="28"/>
          <w:szCs w:val="28"/>
        </w:rPr>
        <w:t>ые</w:t>
      </w:r>
      <w:r w:rsidRPr="00FF349A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C47DB3" w:rsidRPr="00FF349A">
        <w:rPr>
          <w:rFonts w:ascii="Times New Roman" w:hAnsi="Times New Roman"/>
          <w:b/>
          <w:sz w:val="28"/>
          <w:szCs w:val="28"/>
        </w:rPr>
        <w:t>ы</w:t>
      </w:r>
      <w:r w:rsidRPr="00FF349A">
        <w:rPr>
          <w:rFonts w:ascii="Times New Roman" w:hAnsi="Times New Roman"/>
          <w:b/>
          <w:sz w:val="28"/>
          <w:szCs w:val="28"/>
        </w:rPr>
        <w:t xml:space="preserve"> Республики Бурятия </w:t>
      </w:r>
      <w:r w:rsidR="00584165">
        <w:rPr>
          <w:rFonts w:ascii="Times New Roman" w:hAnsi="Times New Roman"/>
          <w:b/>
          <w:sz w:val="28"/>
          <w:szCs w:val="28"/>
        </w:rPr>
        <w:t xml:space="preserve">72 </w:t>
      </w:r>
      <w:r w:rsidR="00C47DB3" w:rsidRPr="00FF349A">
        <w:rPr>
          <w:rFonts w:ascii="Times New Roman" w:hAnsi="Times New Roman"/>
          <w:b/>
          <w:sz w:val="28"/>
          <w:szCs w:val="28"/>
        </w:rPr>
        <w:t>«</w:t>
      </w:r>
      <w:r w:rsidR="00FF349A" w:rsidRPr="00FF349A">
        <w:rPr>
          <w:rFonts w:ascii="Times New Roman" w:hAnsi="Times New Roman" w:cs="Times New Roman"/>
          <w:b/>
          <w:sz w:val="28"/>
          <w:szCs w:val="28"/>
        </w:rPr>
        <w:t>Развитие внутреннего и въездного туризма в Республике Бурятия</w:t>
      </w:r>
      <w:r w:rsidR="00C47DB3" w:rsidRPr="009D73D4">
        <w:rPr>
          <w:rFonts w:ascii="Times New Roman" w:hAnsi="Times New Roman"/>
          <w:b/>
          <w:sz w:val="28"/>
          <w:szCs w:val="28"/>
        </w:rPr>
        <w:t>»</w:t>
      </w:r>
    </w:p>
    <w:p w:rsidR="0099685F" w:rsidRPr="009D73D4" w:rsidRDefault="0099685F" w:rsidP="0099685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7A20D5" w:rsidRDefault="00C47DB3" w:rsidP="00501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3D4">
        <w:rPr>
          <w:rFonts w:ascii="Times New Roman" w:hAnsi="Times New Roman"/>
          <w:sz w:val="28"/>
          <w:szCs w:val="28"/>
        </w:rPr>
        <w:t>П</w:t>
      </w:r>
      <w:r w:rsidR="00F7561C" w:rsidRPr="009D73D4">
        <w:rPr>
          <w:rFonts w:ascii="Times New Roman" w:hAnsi="Times New Roman"/>
          <w:sz w:val="28"/>
          <w:szCs w:val="28"/>
        </w:rPr>
        <w:t xml:space="preserve">роект постановления Правительства Республики Бурятия </w:t>
      </w:r>
      <w:r w:rsidRPr="009D73D4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Республики Бурятия </w:t>
      </w:r>
      <w:r w:rsidR="00716234" w:rsidRPr="00716234">
        <w:rPr>
          <w:rFonts w:ascii="Times New Roman" w:hAnsi="Times New Roman" w:cs="Times New Roman"/>
          <w:bCs/>
          <w:sz w:val="28"/>
          <w:szCs w:val="28"/>
        </w:rPr>
        <w:t>от 25.09.2018 N 524</w:t>
      </w:r>
      <w:r w:rsidR="007162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234" w:rsidRPr="00716234">
        <w:rPr>
          <w:rFonts w:ascii="Times New Roman" w:hAnsi="Times New Roman" w:cs="Times New Roman"/>
          <w:bCs/>
          <w:sz w:val="28"/>
          <w:szCs w:val="28"/>
        </w:rPr>
        <w:t xml:space="preserve">"Об утверждении Государственной программы Республики Бурятия </w:t>
      </w:r>
      <w:r w:rsidR="00716234">
        <w:rPr>
          <w:rFonts w:ascii="Times New Roman" w:hAnsi="Times New Roman" w:cs="Times New Roman"/>
          <w:bCs/>
          <w:sz w:val="28"/>
          <w:szCs w:val="28"/>
        </w:rPr>
        <w:t>«</w:t>
      </w:r>
      <w:r w:rsidR="00716234" w:rsidRPr="00716234">
        <w:rPr>
          <w:rFonts w:ascii="Times New Roman" w:hAnsi="Times New Roman" w:cs="Times New Roman"/>
          <w:bCs/>
          <w:sz w:val="28"/>
          <w:szCs w:val="28"/>
        </w:rPr>
        <w:t>Развитие внутреннего и въездного туризма в Республике Бурятия</w:t>
      </w:r>
      <w:r w:rsidR="00716234">
        <w:rPr>
          <w:rFonts w:ascii="Times New Roman" w:hAnsi="Times New Roman" w:cs="Times New Roman"/>
          <w:bCs/>
          <w:sz w:val="28"/>
          <w:szCs w:val="28"/>
        </w:rPr>
        <w:t>»</w:t>
      </w:r>
      <w:r w:rsidR="000069F0" w:rsidRPr="009D73D4">
        <w:rPr>
          <w:rFonts w:ascii="Times New Roman" w:hAnsi="Times New Roman"/>
          <w:sz w:val="28"/>
          <w:szCs w:val="28"/>
        </w:rPr>
        <w:t xml:space="preserve"> </w:t>
      </w:r>
      <w:r w:rsidR="007A20D5" w:rsidRPr="009D73D4">
        <w:rPr>
          <w:rFonts w:ascii="Times New Roman" w:hAnsi="Times New Roman"/>
          <w:sz w:val="28"/>
          <w:szCs w:val="28"/>
        </w:rPr>
        <w:t xml:space="preserve">представлен Правительством Республики Бурятия письмом </w:t>
      </w:r>
      <w:r w:rsidR="009D73D4" w:rsidRPr="009D73D4">
        <w:rPr>
          <w:rFonts w:ascii="Times New Roman" w:hAnsi="Times New Roman"/>
          <w:sz w:val="28"/>
          <w:szCs w:val="28"/>
        </w:rPr>
        <w:t xml:space="preserve">от </w:t>
      </w:r>
      <w:r w:rsidR="00590C91" w:rsidRPr="000915BC">
        <w:rPr>
          <w:rFonts w:ascii="Times New Roman" w:hAnsi="Times New Roman"/>
          <w:sz w:val="28"/>
          <w:szCs w:val="28"/>
        </w:rPr>
        <w:t>2</w:t>
      </w:r>
      <w:r w:rsidR="00590C91">
        <w:rPr>
          <w:rFonts w:ascii="Times New Roman" w:hAnsi="Times New Roman"/>
          <w:sz w:val="28"/>
          <w:szCs w:val="28"/>
        </w:rPr>
        <w:t>5</w:t>
      </w:r>
      <w:r w:rsidR="00590C91" w:rsidRPr="000915BC">
        <w:rPr>
          <w:rFonts w:ascii="Times New Roman" w:hAnsi="Times New Roman"/>
          <w:sz w:val="28"/>
          <w:szCs w:val="28"/>
        </w:rPr>
        <w:t>.1</w:t>
      </w:r>
      <w:r w:rsidR="00590C91">
        <w:rPr>
          <w:rFonts w:ascii="Times New Roman" w:hAnsi="Times New Roman"/>
          <w:sz w:val="28"/>
          <w:szCs w:val="28"/>
        </w:rPr>
        <w:t>1</w:t>
      </w:r>
      <w:r w:rsidR="00590C91" w:rsidRPr="000915BC">
        <w:rPr>
          <w:rFonts w:ascii="Times New Roman" w:hAnsi="Times New Roman"/>
          <w:sz w:val="28"/>
          <w:szCs w:val="28"/>
        </w:rPr>
        <w:t>.20</w:t>
      </w:r>
      <w:r w:rsidR="00590C91">
        <w:rPr>
          <w:rFonts w:ascii="Times New Roman" w:hAnsi="Times New Roman"/>
          <w:sz w:val="28"/>
          <w:szCs w:val="28"/>
        </w:rPr>
        <w:t>20</w:t>
      </w:r>
      <w:r w:rsidR="00590C91" w:rsidRPr="000915BC">
        <w:rPr>
          <w:rFonts w:ascii="Times New Roman" w:hAnsi="Times New Roman"/>
          <w:sz w:val="28"/>
          <w:szCs w:val="28"/>
        </w:rPr>
        <w:t xml:space="preserve"> № 01.08-018-И</w:t>
      </w:r>
      <w:r w:rsidR="00590C91">
        <w:rPr>
          <w:rFonts w:ascii="Times New Roman" w:hAnsi="Times New Roman"/>
          <w:sz w:val="28"/>
          <w:szCs w:val="28"/>
        </w:rPr>
        <w:t>10868/20</w:t>
      </w:r>
      <w:r w:rsidR="00B6617D" w:rsidRPr="009D73D4">
        <w:rPr>
          <w:rFonts w:ascii="Times New Roman" w:hAnsi="Times New Roman"/>
          <w:sz w:val="28"/>
          <w:szCs w:val="28"/>
        </w:rPr>
        <w:t>.</w:t>
      </w:r>
    </w:p>
    <w:p w:rsidR="00716234" w:rsidRDefault="001F2F5D" w:rsidP="00716234">
      <w:pPr>
        <w:pStyle w:val="aa"/>
        <w:ind w:right="-1" w:firstLine="709"/>
        <w:jc w:val="both"/>
        <w:rPr>
          <w:sz w:val="28"/>
          <w:szCs w:val="28"/>
        </w:rPr>
      </w:pPr>
      <w:r w:rsidRPr="009D73D4">
        <w:rPr>
          <w:sz w:val="28"/>
          <w:szCs w:val="28"/>
        </w:rPr>
        <w:t>Внесенный на рассмотрение проект постановления разработан в соответствии с постановлением Правительства Республики Бурятия от 27.09.2011 № 500 «Об утверждении Порядка разработки, реализации и оценки эффективности государственных программ Республики Бурятия»</w:t>
      </w:r>
      <w:r w:rsidR="00A27F4D">
        <w:rPr>
          <w:sz w:val="28"/>
          <w:szCs w:val="28"/>
        </w:rPr>
        <w:t xml:space="preserve"> </w:t>
      </w:r>
      <w:r w:rsidR="00A27F4D" w:rsidRPr="009F7F9A">
        <w:rPr>
          <w:sz w:val="28"/>
          <w:szCs w:val="28"/>
        </w:rPr>
        <w:t>и с учетом проекта Закона Республики Бурятия «О республиканском бюджете на 202</w:t>
      </w:r>
      <w:r w:rsidR="00590C91">
        <w:rPr>
          <w:sz w:val="28"/>
          <w:szCs w:val="28"/>
        </w:rPr>
        <w:t>1</w:t>
      </w:r>
      <w:r w:rsidR="00A27F4D" w:rsidRPr="009F7F9A">
        <w:rPr>
          <w:sz w:val="28"/>
          <w:szCs w:val="28"/>
        </w:rPr>
        <w:t xml:space="preserve"> год и на плановый период 202</w:t>
      </w:r>
      <w:r w:rsidR="00590C91">
        <w:rPr>
          <w:sz w:val="28"/>
          <w:szCs w:val="28"/>
        </w:rPr>
        <w:t>2</w:t>
      </w:r>
      <w:r w:rsidR="00A27F4D" w:rsidRPr="009F7F9A">
        <w:rPr>
          <w:sz w:val="28"/>
          <w:szCs w:val="28"/>
        </w:rPr>
        <w:t xml:space="preserve"> и 202</w:t>
      </w:r>
      <w:r w:rsidR="00590C91">
        <w:rPr>
          <w:sz w:val="28"/>
          <w:szCs w:val="28"/>
        </w:rPr>
        <w:t>3</w:t>
      </w:r>
      <w:r w:rsidR="00A27F4D" w:rsidRPr="009F7F9A">
        <w:rPr>
          <w:sz w:val="28"/>
          <w:szCs w:val="28"/>
        </w:rPr>
        <w:t xml:space="preserve"> годов».</w:t>
      </w:r>
    </w:p>
    <w:p w:rsidR="00590C91" w:rsidRDefault="00590C91" w:rsidP="00590C91">
      <w:pPr>
        <w:pStyle w:val="aa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согласовании проекта постановления Министерством финансов Республики Бурятия и Министерством экономики Республики Бурятия </w:t>
      </w:r>
      <w:r w:rsidRPr="00214477">
        <w:rPr>
          <w:b/>
          <w:sz w:val="28"/>
          <w:szCs w:val="28"/>
        </w:rPr>
        <w:t>не предоставлена</w:t>
      </w:r>
      <w:r w:rsidRPr="00317A03">
        <w:rPr>
          <w:sz w:val="28"/>
          <w:szCs w:val="28"/>
        </w:rPr>
        <w:t>.</w:t>
      </w:r>
    </w:p>
    <w:p w:rsidR="003B5C47" w:rsidRPr="00716234" w:rsidRDefault="00D93C5C" w:rsidP="00590C91">
      <w:pPr>
        <w:pStyle w:val="aa"/>
        <w:ind w:right="-1" w:firstLine="709"/>
        <w:jc w:val="both"/>
        <w:rPr>
          <w:sz w:val="28"/>
          <w:szCs w:val="28"/>
        </w:rPr>
      </w:pPr>
      <w:r w:rsidRPr="009D73D4">
        <w:rPr>
          <w:sz w:val="28"/>
          <w:szCs w:val="28"/>
        </w:rPr>
        <w:t>Государственная программа Республики Бурятия «</w:t>
      </w:r>
      <w:r w:rsidR="00716234" w:rsidRPr="00716234">
        <w:rPr>
          <w:bCs/>
          <w:sz w:val="28"/>
          <w:szCs w:val="28"/>
        </w:rPr>
        <w:t>Развитие внутреннего и въездного туризма в Республике Бурятия</w:t>
      </w:r>
      <w:r w:rsidRPr="009D73D4">
        <w:rPr>
          <w:sz w:val="28"/>
          <w:szCs w:val="28"/>
        </w:rPr>
        <w:t xml:space="preserve">» утверждена </w:t>
      </w:r>
      <w:r w:rsidR="007A20D5" w:rsidRPr="009D73D4">
        <w:rPr>
          <w:sz w:val="28"/>
          <w:szCs w:val="28"/>
        </w:rPr>
        <w:t>Постановление Правительства Р</w:t>
      </w:r>
      <w:r w:rsidR="00B53997" w:rsidRPr="009D73D4">
        <w:rPr>
          <w:sz w:val="28"/>
          <w:szCs w:val="28"/>
        </w:rPr>
        <w:t xml:space="preserve">еспублики </w:t>
      </w:r>
      <w:r w:rsidR="007A20D5" w:rsidRPr="009D73D4">
        <w:rPr>
          <w:sz w:val="28"/>
          <w:szCs w:val="28"/>
        </w:rPr>
        <w:t>Б</w:t>
      </w:r>
      <w:r w:rsidR="00B53997" w:rsidRPr="009D73D4">
        <w:rPr>
          <w:sz w:val="28"/>
          <w:szCs w:val="28"/>
        </w:rPr>
        <w:t xml:space="preserve">урятия </w:t>
      </w:r>
      <w:r w:rsidR="00716234">
        <w:rPr>
          <w:sz w:val="28"/>
          <w:szCs w:val="28"/>
        </w:rPr>
        <w:t xml:space="preserve">от </w:t>
      </w:r>
      <w:r w:rsidR="00716234" w:rsidRPr="00716234">
        <w:rPr>
          <w:bCs/>
          <w:sz w:val="28"/>
          <w:szCs w:val="28"/>
        </w:rPr>
        <w:t>25.09.2018 N 524</w:t>
      </w:r>
      <w:r w:rsidR="00716234">
        <w:rPr>
          <w:bCs/>
          <w:sz w:val="28"/>
          <w:szCs w:val="28"/>
        </w:rPr>
        <w:t xml:space="preserve"> </w:t>
      </w:r>
      <w:r w:rsidR="00F217B1" w:rsidRPr="009D73D4">
        <w:rPr>
          <w:sz w:val="28"/>
          <w:szCs w:val="28"/>
        </w:rPr>
        <w:t xml:space="preserve">(с изменениями в ред. Постановлений Правительства </w:t>
      </w:r>
      <w:r w:rsidR="00F217B1" w:rsidRPr="00590C91">
        <w:rPr>
          <w:sz w:val="28"/>
          <w:szCs w:val="28"/>
        </w:rPr>
        <w:t>Р</w:t>
      </w:r>
      <w:r w:rsidR="00B53997" w:rsidRPr="00590C91">
        <w:rPr>
          <w:sz w:val="28"/>
          <w:szCs w:val="28"/>
        </w:rPr>
        <w:t xml:space="preserve">еспублики Бурятия </w:t>
      </w:r>
      <w:r w:rsidR="00716234" w:rsidRPr="00590C91">
        <w:rPr>
          <w:sz w:val="28"/>
          <w:szCs w:val="28"/>
        </w:rPr>
        <w:t>от 12.12.2018 N 707, от 29.03.2019 N 143, от 15.04.2019 N 192, от 08.05.2019 N 229, от 11.10.2019 N 552</w:t>
      </w:r>
      <w:r w:rsidR="00590C91" w:rsidRPr="00590C91">
        <w:rPr>
          <w:sz w:val="28"/>
          <w:szCs w:val="28"/>
        </w:rPr>
        <w:t xml:space="preserve">, от 28.12.2019 </w:t>
      </w:r>
      <w:hyperlink r:id="rId7" w:history="1">
        <w:r w:rsidR="00590C91" w:rsidRPr="00590C91">
          <w:rPr>
            <w:sz w:val="28"/>
            <w:szCs w:val="28"/>
          </w:rPr>
          <w:t>N 717</w:t>
        </w:r>
      </w:hyperlink>
      <w:r w:rsidR="00590C91" w:rsidRPr="00590C91">
        <w:rPr>
          <w:sz w:val="28"/>
          <w:szCs w:val="28"/>
        </w:rPr>
        <w:t xml:space="preserve">, от 27.04.2020 </w:t>
      </w:r>
      <w:hyperlink r:id="rId8" w:history="1">
        <w:r w:rsidR="00590C91" w:rsidRPr="00590C91">
          <w:rPr>
            <w:sz w:val="28"/>
            <w:szCs w:val="28"/>
          </w:rPr>
          <w:t>N 233</w:t>
        </w:r>
      </w:hyperlink>
      <w:r w:rsidR="00590C91" w:rsidRPr="00590C91">
        <w:rPr>
          <w:sz w:val="28"/>
          <w:szCs w:val="28"/>
        </w:rPr>
        <w:t xml:space="preserve">, от 23.09.2020 </w:t>
      </w:r>
      <w:hyperlink r:id="rId9" w:history="1">
        <w:r w:rsidR="00590C91" w:rsidRPr="00590C91">
          <w:rPr>
            <w:sz w:val="28"/>
            <w:szCs w:val="28"/>
          </w:rPr>
          <w:t xml:space="preserve">N 584 </w:t>
        </w:r>
      </w:hyperlink>
      <w:r w:rsidR="00716234" w:rsidRPr="00590C91">
        <w:rPr>
          <w:sz w:val="28"/>
          <w:szCs w:val="28"/>
        </w:rPr>
        <w:t>),</w:t>
      </w:r>
      <w:r w:rsidR="00716234">
        <w:rPr>
          <w:sz w:val="28"/>
          <w:szCs w:val="28"/>
        </w:rPr>
        <w:t xml:space="preserve"> </w:t>
      </w:r>
      <w:r w:rsidR="00716234" w:rsidRPr="009F7F9A">
        <w:rPr>
          <w:sz w:val="28"/>
          <w:szCs w:val="28"/>
        </w:rPr>
        <w:t xml:space="preserve">всего </w:t>
      </w:r>
      <w:r w:rsidR="00590C91">
        <w:rPr>
          <w:sz w:val="28"/>
          <w:szCs w:val="28"/>
        </w:rPr>
        <w:t>8</w:t>
      </w:r>
      <w:r w:rsidR="00716234" w:rsidRPr="009F7F9A">
        <w:rPr>
          <w:sz w:val="28"/>
          <w:szCs w:val="28"/>
        </w:rPr>
        <w:t xml:space="preserve"> изменений</w:t>
      </w:r>
      <w:r w:rsidR="00B53997" w:rsidRPr="00716234">
        <w:rPr>
          <w:sz w:val="28"/>
          <w:szCs w:val="28"/>
        </w:rPr>
        <w:t>.</w:t>
      </w:r>
    </w:p>
    <w:p w:rsidR="0046443D" w:rsidRDefault="00F217B1" w:rsidP="001230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Согласно паспорту Госпрограммы о</w:t>
      </w:r>
      <w:r w:rsidR="00AF0B83" w:rsidRPr="009D73D4">
        <w:rPr>
          <w:rFonts w:ascii="Times New Roman" w:hAnsi="Times New Roman" w:cs="Times New Roman"/>
          <w:sz w:val="28"/>
          <w:szCs w:val="28"/>
        </w:rPr>
        <w:t>тветственным</w:t>
      </w:r>
      <w:r w:rsidR="00F7561C" w:rsidRPr="009D73D4">
        <w:rPr>
          <w:rFonts w:ascii="Times New Roman" w:hAnsi="Times New Roman" w:cs="Times New Roman"/>
          <w:sz w:val="28"/>
          <w:szCs w:val="28"/>
        </w:rPr>
        <w:t>и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F7561C" w:rsidRPr="009D73D4">
        <w:rPr>
          <w:rFonts w:ascii="Times New Roman" w:hAnsi="Times New Roman" w:cs="Times New Roman"/>
          <w:sz w:val="28"/>
          <w:szCs w:val="28"/>
        </w:rPr>
        <w:t>ями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 </w:t>
      </w:r>
      <w:r w:rsidR="00F7561C" w:rsidRPr="009D73D4">
        <w:rPr>
          <w:rFonts w:ascii="Times New Roman" w:hAnsi="Times New Roman" w:cs="Times New Roman"/>
          <w:sz w:val="28"/>
          <w:szCs w:val="28"/>
        </w:rPr>
        <w:t>Г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оспрограммы является </w:t>
      </w:r>
      <w:r w:rsidR="0046443D">
        <w:rPr>
          <w:rFonts w:ascii="Times New Roman" w:hAnsi="Times New Roman" w:cs="Times New Roman"/>
          <w:sz w:val="28"/>
          <w:szCs w:val="28"/>
        </w:rPr>
        <w:t>Министерство туризма Республики Бурятия</w:t>
      </w:r>
      <w:r w:rsidR="00AF0B83" w:rsidRPr="009D73D4">
        <w:rPr>
          <w:rFonts w:ascii="Times New Roman" w:hAnsi="Times New Roman" w:cs="Times New Roman"/>
          <w:sz w:val="28"/>
          <w:szCs w:val="28"/>
        </w:rPr>
        <w:t>, соисполнителями</w:t>
      </w:r>
      <w:r w:rsidR="00F7561C" w:rsidRPr="009D73D4">
        <w:rPr>
          <w:rFonts w:ascii="Times New Roman" w:hAnsi="Times New Roman" w:cs="Times New Roman"/>
          <w:sz w:val="28"/>
          <w:szCs w:val="28"/>
        </w:rPr>
        <w:t xml:space="preserve"> Госпрограммы</w:t>
      </w:r>
      <w:r w:rsidR="00AF0B83" w:rsidRPr="009D73D4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46443D">
        <w:rPr>
          <w:rFonts w:ascii="Times New Roman" w:hAnsi="Times New Roman" w:cs="Times New Roman"/>
          <w:sz w:val="28"/>
          <w:szCs w:val="28"/>
        </w:rPr>
        <w:t xml:space="preserve">Министерство экономики Республики Бурятия; министр Республики Бурятия по инвестициям; Министерство строительства и модернизации жилищно-коммунального комплекса Республики Бурятия; Министерство по развитию транспорта, энергетики и дорожного хозяйства Республики Бурятия; Министерство имущественных и земельных отношений Республики Бурятия; Министерство </w:t>
      </w:r>
      <w:r w:rsidR="0046443D">
        <w:rPr>
          <w:rFonts w:ascii="Times New Roman" w:hAnsi="Times New Roman" w:cs="Times New Roman"/>
          <w:sz w:val="28"/>
          <w:szCs w:val="28"/>
        </w:rPr>
        <w:lastRenderedPageBreak/>
        <w:t xml:space="preserve">природных ресурсов Республики Бурятия; Министерство культуры Республики Бурятия; Министерство образования и науки Республики Бурятия; Министерство здравоохранения Республики Бурятия; Министерство спорта и молодежной политики Республики Бурятия; некоммерческая организация "Фонд регионального развития Республики Бурятия" (по согласованию); акционерное общество "Особая экономическая зона "Байкальская гавань"; органы местного самоуправления муниципальных образований в Республике Бурятия (по согласованию). </w:t>
      </w:r>
    </w:p>
    <w:p w:rsidR="00A27F4D" w:rsidRDefault="00A27F4D" w:rsidP="00A8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9A">
        <w:rPr>
          <w:rFonts w:ascii="Times New Roman" w:hAnsi="Times New Roman" w:cs="Times New Roman"/>
          <w:sz w:val="28"/>
          <w:szCs w:val="28"/>
        </w:rPr>
        <w:t>Госпрограмма состоит</w:t>
      </w:r>
      <w:r w:rsidRPr="009D73D4">
        <w:rPr>
          <w:rFonts w:ascii="Times New Roman" w:hAnsi="Times New Roman" w:cs="Times New Roman"/>
          <w:sz w:val="28"/>
          <w:szCs w:val="28"/>
        </w:rPr>
        <w:t xml:space="preserve"> </w:t>
      </w:r>
      <w:r w:rsidR="00CC42D0" w:rsidRPr="009D73D4">
        <w:rPr>
          <w:rFonts w:ascii="Times New Roman" w:hAnsi="Times New Roman" w:cs="Times New Roman"/>
          <w:sz w:val="28"/>
          <w:szCs w:val="28"/>
        </w:rPr>
        <w:t xml:space="preserve">из </w:t>
      </w:r>
      <w:r w:rsidR="00501761" w:rsidRPr="009D73D4">
        <w:rPr>
          <w:rFonts w:ascii="Times New Roman" w:hAnsi="Times New Roman" w:cs="Times New Roman"/>
          <w:sz w:val="28"/>
          <w:szCs w:val="28"/>
        </w:rPr>
        <w:t>четырех</w:t>
      </w:r>
      <w:r w:rsidR="00CC42D0" w:rsidRPr="009D73D4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8622ED" w:rsidRPr="009D73D4">
        <w:rPr>
          <w:rFonts w:ascii="Times New Roman" w:hAnsi="Times New Roman" w:cs="Times New Roman"/>
          <w:sz w:val="28"/>
          <w:szCs w:val="28"/>
        </w:rPr>
        <w:t>,</w:t>
      </w:r>
      <w:r w:rsidR="00CC42D0" w:rsidRPr="009D73D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F7561C" w:rsidRPr="009D73D4">
        <w:rPr>
          <w:rFonts w:ascii="Times New Roman" w:hAnsi="Times New Roman" w:cs="Times New Roman"/>
          <w:sz w:val="28"/>
          <w:szCs w:val="28"/>
        </w:rPr>
        <w:t>:</w:t>
      </w:r>
      <w:r w:rsidR="00D006EA" w:rsidRPr="009D7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84" w:rsidRDefault="00A82A84" w:rsidP="00A8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инфраструктуры туризма.</w:t>
      </w:r>
    </w:p>
    <w:p w:rsidR="00A82A84" w:rsidRDefault="00A82A84" w:rsidP="00A8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туристского рынка и повышение качества туристского продукта.</w:t>
      </w:r>
    </w:p>
    <w:p w:rsidR="00A82A84" w:rsidRDefault="00A82A84" w:rsidP="00A8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Продвижение туристского продукта Республики Бурятия на туристском рынке.</w:t>
      </w:r>
    </w:p>
    <w:p w:rsidR="00A82A84" w:rsidRDefault="00A82A84" w:rsidP="00A82A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организационно-экономических и правовых условий для развития туризма.</w:t>
      </w:r>
    </w:p>
    <w:p w:rsidR="00A82A84" w:rsidRDefault="00F217B1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 xml:space="preserve">Целью Госпрограммы является: </w:t>
      </w:r>
      <w:r w:rsidR="00A82A84">
        <w:rPr>
          <w:rFonts w:ascii="Times New Roman" w:hAnsi="Times New Roman" w:cs="Times New Roman"/>
          <w:sz w:val="28"/>
          <w:szCs w:val="28"/>
        </w:rPr>
        <w:t>Создание конкурентоспособной туристской индустрии Республики Бурятия, способной удовлетворить потребности как российских, так и иностранных туристов.</w:t>
      </w:r>
    </w:p>
    <w:p w:rsidR="00F217B1" w:rsidRPr="009D73D4" w:rsidRDefault="00F217B1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Задачами Госпрограммы определены:</w:t>
      </w:r>
    </w:p>
    <w:p w:rsidR="00501761" w:rsidRPr="009D73D4" w:rsidRDefault="00501761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1.</w:t>
      </w:r>
      <w:r w:rsidRPr="009D73D4">
        <w:rPr>
          <w:rFonts w:ascii="Times New Roman" w:hAnsi="Times New Roman" w:cs="Times New Roman"/>
          <w:sz w:val="28"/>
          <w:szCs w:val="28"/>
        </w:rPr>
        <w:tab/>
      </w:r>
      <w:r w:rsidR="00A82A84">
        <w:rPr>
          <w:rFonts w:ascii="Times New Roman" w:hAnsi="Times New Roman" w:cs="Times New Roman"/>
          <w:sz w:val="28"/>
          <w:szCs w:val="28"/>
        </w:rPr>
        <w:t>Комплексное развитие инфраструктуры туризма с учетом минимизации экологического ущерба</w:t>
      </w:r>
      <w:r w:rsidRPr="009D73D4">
        <w:rPr>
          <w:rFonts w:ascii="Times New Roman" w:hAnsi="Times New Roman" w:cs="Times New Roman"/>
          <w:sz w:val="28"/>
          <w:szCs w:val="28"/>
        </w:rPr>
        <w:t>.</w:t>
      </w:r>
    </w:p>
    <w:p w:rsidR="00501761" w:rsidRPr="009D73D4" w:rsidRDefault="00501761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2.</w:t>
      </w:r>
      <w:r w:rsidRPr="009D73D4">
        <w:rPr>
          <w:rFonts w:ascii="Times New Roman" w:hAnsi="Times New Roman" w:cs="Times New Roman"/>
          <w:sz w:val="28"/>
          <w:szCs w:val="28"/>
        </w:rPr>
        <w:tab/>
      </w:r>
      <w:r w:rsidR="00F97516">
        <w:rPr>
          <w:rFonts w:ascii="Times New Roman" w:hAnsi="Times New Roman" w:cs="Times New Roman"/>
          <w:sz w:val="28"/>
          <w:szCs w:val="28"/>
        </w:rPr>
        <w:t>Повышение качества и конкурентоспособности туристского продукта Республики Бурятия</w:t>
      </w:r>
      <w:r w:rsidRPr="009D73D4">
        <w:rPr>
          <w:rFonts w:ascii="Times New Roman" w:hAnsi="Times New Roman" w:cs="Times New Roman"/>
          <w:sz w:val="28"/>
          <w:szCs w:val="28"/>
        </w:rPr>
        <w:t>.</w:t>
      </w:r>
    </w:p>
    <w:p w:rsidR="00F97516" w:rsidRDefault="00501761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3.</w:t>
      </w:r>
      <w:r w:rsidRPr="009D73D4">
        <w:rPr>
          <w:rFonts w:ascii="Times New Roman" w:hAnsi="Times New Roman" w:cs="Times New Roman"/>
          <w:sz w:val="28"/>
          <w:szCs w:val="28"/>
        </w:rPr>
        <w:tab/>
      </w:r>
      <w:r w:rsidR="00F97516">
        <w:rPr>
          <w:rFonts w:ascii="Times New Roman" w:hAnsi="Times New Roman" w:cs="Times New Roman"/>
          <w:sz w:val="28"/>
          <w:szCs w:val="28"/>
        </w:rPr>
        <w:t>Позиционирование Республики Бурятия как международного центра туризма на востоке России</w:t>
      </w:r>
      <w:r w:rsidRPr="009D73D4">
        <w:rPr>
          <w:rFonts w:ascii="Times New Roman" w:hAnsi="Times New Roman" w:cs="Times New Roman"/>
          <w:sz w:val="28"/>
          <w:szCs w:val="28"/>
        </w:rPr>
        <w:t>.</w:t>
      </w:r>
    </w:p>
    <w:p w:rsidR="00A82A84" w:rsidRDefault="00A82A84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Совершенствование системы управления в сфере туризма</w:t>
      </w:r>
      <w:r w:rsidR="00F97516">
        <w:rPr>
          <w:rFonts w:ascii="Times New Roman" w:hAnsi="Times New Roman" w:cs="Times New Roman"/>
          <w:sz w:val="28"/>
          <w:szCs w:val="28"/>
        </w:rPr>
        <w:t>.</w:t>
      </w:r>
    </w:p>
    <w:p w:rsidR="00F217B1" w:rsidRPr="009D73D4" w:rsidRDefault="00F217B1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3D4">
        <w:rPr>
          <w:rFonts w:ascii="Times New Roman" w:hAnsi="Times New Roman" w:cs="Times New Roman"/>
          <w:sz w:val="28"/>
          <w:szCs w:val="28"/>
        </w:rPr>
        <w:t>Целевыми индикаторами</w:t>
      </w:r>
      <w:r w:rsidR="00A27F4D">
        <w:rPr>
          <w:rFonts w:ascii="Times New Roman" w:hAnsi="Times New Roman" w:cs="Times New Roman"/>
          <w:sz w:val="28"/>
          <w:szCs w:val="28"/>
        </w:rPr>
        <w:t xml:space="preserve"> и показателями</w:t>
      </w:r>
      <w:r w:rsidRPr="009D73D4">
        <w:rPr>
          <w:rFonts w:ascii="Times New Roman" w:hAnsi="Times New Roman" w:cs="Times New Roman"/>
          <w:sz w:val="28"/>
          <w:szCs w:val="28"/>
        </w:rPr>
        <w:t xml:space="preserve"> Госпрограммы являются:</w:t>
      </w:r>
    </w:p>
    <w:p w:rsidR="00F97516" w:rsidRDefault="00F97516" w:rsidP="00590C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Объем платных услуг, оказанных туристам, млн. рублей.</w:t>
      </w:r>
    </w:p>
    <w:p w:rsidR="00F97516" w:rsidRDefault="00F97516" w:rsidP="00590C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F423D">
        <w:rPr>
          <w:rFonts w:ascii="Times New Roman" w:hAnsi="Times New Roman" w:cs="Times New Roman"/>
          <w:sz w:val="28"/>
          <w:szCs w:val="28"/>
        </w:rPr>
        <w:t>Численность иностранных туристов, посетивших Республику Бурятия, тыс. чел.</w:t>
      </w:r>
    </w:p>
    <w:p w:rsidR="003B5C47" w:rsidRDefault="003B5C47" w:rsidP="00590C91">
      <w:pPr>
        <w:pStyle w:val="aa"/>
        <w:ind w:firstLine="709"/>
        <w:jc w:val="both"/>
        <w:rPr>
          <w:sz w:val="28"/>
          <w:szCs w:val="28"/>
        </w:rPr>
      </w:pPr>
      <w:r w:rsidRPr="009D73D4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9D73D4">
        <w:rPr>
          <w:sz w:val="28"/>
          <w:szCs w:val="28"/>
        </w:rPr>
        <w:t xml:space="preserve"> реализации Госпрограммы</w:t>
      </w:r>
      <w:r>
        <w:rPr>
          <w:sz w:val="28"/>
          <w:szCs w:val="28"/>
        </w:rPr>
        <w:t>:</w:t>
      </w:r>
      <w:r w:rsidRPr="009D73D4">
        <w:rPr>
          <w:sz w:val="28"/>
          <w:szCs w:val="28"/>
        </w:rPr>
        <w:t xml:space="preserve"> 2019-202</w:t>
      </w:r>
      <w:r w:rsidR="00590C91">
        <w:rPr>
          <w:sz w:val="28"/>
          <w:szCs w:val="28"/>
        </w:rPr>
        <w:t>2</w:t>
      </w:r>
      <w:r w:rsidRPr="009D73D4">
        <w:rPr>
          <w:sz w:val="28"/>
          <w:szCs w:val="28"/>
        </w:rPr>
        <w:t xml:space="preserve"> годы. </w:t>
      </w:r>
    </w:p>
    <w:p w:rsidR="004357B7" w:rsidRPr="009F7F9A" w:rsidRDefault="004357B7" w:rsidP="00590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9A">
        <w:rPr>
          <w:rFonts w:ascii="Times New Roman" w:hAnsi="Times New Roman" w:cs="Times New Roman"/>
          <w:sz w:val="28"/>
          <w:szCs w:val="28"/>
        </w:rPr>
        <w:t>Ожидаемы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F7F9A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F7F9A">
        <w:rPr>
          <w:rFonts w:ascii="Times New Roman" w:hAnsi="Times New Roman" w:cs="Times New Roman"/>
          <w:sz w:val="28"/>
          <w:szCs w:val="28"/>
        </w:rPr>
        <w:t xml:space="preserve"> реализации Госпрограммы являются:</w:t>
      </w:r>
    </w:p>
    <w:p w:rsidR="00F97516" w:rsidRDefault="00F97516" w:rsidP="00590C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к 202</w:t>
      </w:r>
      <w:r w:rsidR="00590C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97516" w:rsidRDefault="00F97516" w:rsidP="00590C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объем платных услуг, оказанных туристам, - </w:t>
      </w:r>
      <w:r w:rsidR="00590C91">
        <w:rPr>
          <w:rFonts w:ascii="Times New Roman" w:hAnsi="Times New Roman" w:cs="Times New Roman"/>
          <w:sz w:val="28"/>
          <w:szCs w:val="28"/>
        </w:rPr>
        <w:t>2 722</w:t>
      </w:r>
      <w:r>
        <w:rPr>
          <w:rFonts w:ascii="Times New Roman" w:hAnsi="Times New Roman" w:cs="Times New Roman"/>
          <w:sz w:val="28"/>
          <w:szCs w:val="28"/>
        </w:rPr>
        <w:t xml:space="preserve"> млн. рублей в год;</w:t>
      </w:r>
    </w:p>
    <w:p w:rsidR="004357B7" w:rsidRPr="00CF423D" w:rsidRDefault="00F97516" w:rsidP="00590C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423D">
        <w:rPr>
          <w:rFonts w:ascii="Times New Roman" w:hAnsi="Times New Roman" w:cs="Times New Roman"/>
          <w:sz w:val="28"/>
          <w:szCs w:val="28"/>
        </w:rPr>
        <w:t xml:space="preserve">численность иностранных туристов, посетивших Республику Бурятия, - </w:t>
      </w:r>
      <w:r w:rsidR="00590C91">
        <w:rPr>
          <w:rFonts w:ascii="Times New Roman" w:hAnsi="Times New Roman" w:cs="Times New Roman"/>
          <w:sz w:val="28"/>
          <w:szCs w:val="28"/>
        </w:rPr>
        <w:t>71</w:t>
      </w:r>
      <w:r w:rsidRPr="00CF423D">
        <w:rPr>
          <w:rFonts w:ascii="Times New Roman" w:hAnsi="Times New Roman" w:cs="Times New Roman"/>
          <w:sz w:val="28"/>
          <w:szCs w:val="28"/>
        </w:rPr>
        <w:t xml:space="preserve"> тыс. чел. в год</w:t>
      </w:r>
      <w:r w:rsidR="00BD62E2" w:rsidRPr="00CF423D">
        <w:rPr>
          <w:rFonts w:ascii="Times New Roman" w:hAnsi="Times New Roman" w:cs="Times New Roman"/>
          <w:sz w:val="28"/>
          <w:szCs w:val="28"/>
        </w:rPr>
        <w:t>.</w:t>
      </w:r>
    </w:p>
    <w:p w:rsidR="00590C91" w:rsidRPr="00DC4558" w:rsidRDefault="00590C91" w:rsidP="00590C91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CB9">
        <w:rPr>
          <w:rFonts w:ascii="Times New Roman" w:hAnsi="Times New Roman"/>
          <w:sz w:val="28"/>
          <w:szCs w:val="28"/>
        </w:rPr>
        <w:t>С</w:t>
      </w:r>
      <w:r w:rsidRPr="00DC4558">
        <w:rPr>
          <w:rFonts w:ascii="Times New Roman" w:hAnsi="Times New Roman"/>
          <w:sz w:val="28"/>
          <w:szCs w:val="28"/>
        </w:rPr>
        <w:t>огласно Пояснительной записке проект Постановления подготовлен в целях приведения Госпрограммы в соответствие проекту закона о республиканском бюджете на 202</w:t>
      </w:r>
      <w:r>
        <w:rPr>
          <w:rFonts w:ascii="Times New Roman" w:hAnsi="Times New Roman"/>
          <w:sz w:val="28"/>
          <w:szCs w:val="28"/>
        </w:rPr>
        <w:t>1</w:t>
      </w:r>
      <w:r w:rsidRPr="00DC4558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2</w:t>
      </w:r>
      <w:r w:rsidRPr="00DC4558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DC4558">
        <w:rPr>
          <w:rFonts w:ascii="Times New Roman" w:hAnsi="Times New Roman"/>
          <w:sz w:val="28"/>
          <w:szCs w:val="28"/>
        </w:rPr>
        <w:t xml:space="preserve"> годов. </w:t>
      </w:r>
    </w:p>
    <w:p w:rsidR="004357B7" w:rsidRPr="00CF423D" w:rsidRDefault="00590C91" w:rsidP="0059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A0B">
        <w:rPr>
          <w:rFonts w:ascii="Times New Roman" w:hAnsi="Times New Roman"/>
          <w:sz w:val="28"/>
          <w:szCs w:val="28"/>
        </w:rPr>
        <w:t>Согласно проект</w:t>
      </w:r>
      <w:r>
        <w:rPr>
          <w:rFonts w:ascii="Times New Roman" w:hAnsi="Times New Roman"/>
          <w:sz w:val="28"/>
          <w:szCs w:val="28"/>
        </w:rPr>
        <w:t>у</w:t>
      </w:r>
      <w:r w:rsidRPr="001E5A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1E5A0B">
        <w:rPr>
          <w:rFonts w:ascii="Times New Roman" w:hAnsi="Times New Roman"/>
          <w:sz w:val="28"/>
          <w:szCs w:val="28"/>
        </w:rPr>
        <w:t>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A0B">
        <w:rPr>
          <w:rFonts w:ascii="Times New Roman" w:hAnsi="Times New Roman"/>
          <w:sz w:val="28"/>
          <w:szCs w:val="28"/>
        </w:rPr>
        <w:t xml:space="preserve">в Госпрограмму </w:t>
      </w:r>
      <w:r>
        <w:rPr>
          <w:rFonts w:ascii="Times New Roman" w:hAnsi="Times New Roman"/>
          <w:sz w:val="28"/>
          <w:szCs w:val="28"/>
        </w:rPr>
        <w:t xml:space="preserve">в т.ч. </w:t>
      </w:r>
      <w:r w:rsidRPr="001E5A0B">
        <w:rPr>
          <w:rFonts w:ascii="Times New Roman" w:hAnsi="Times New Roman"/>
          <w:sz w:val="28"/>
          <w:szCs w:val="28"/>
        </w:rPr>
        <w:t>вносятся следующие изменения.</w:t>
      </w:r>
      <w:r w:rsidR="004357B7" w:rsidRPr="00CF4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D2C" w:rsidRDefault="00F25D2C" w:rsidP="00F2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Согласно п. 1.1. в паспорте Госпрограммы предлагается окончательный срок реализации Госпрограммы с 2022 г. изменить на 2023 г.</w:t>
      </w:r>
    </w:p>
    <w:p w:rsidR="00F25D2C" w:rsidRDefault="00F25D2C" w:rsidP="00F25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AF0137">
        <w:rPr>
          <w:rFonts w:ascii="Times New Roman" w:hAnsi="Times New Roman"/>
          <w:sz w:val="28"/>
          <w:szCs w:val="28"/>
        </w:rPr>
        <w:t xml:space="preserve">бщий объем финансирования в паспорте Госпрограммы увеличен с </w:t>
      </w:r>
      <w:r>
        <w:rPr>
          <w:rFonts w:ascii="Times New Roman" w:hAnsi="Times New Roman"/>
          <w:sz w:val="28"/>
          <w:szCs w:val="28"/>
          <w:lang w:eastAsia="ru-RU"/>
        </w:rPr>
        <w:t xml:space="preserve">551 770,11 </w:t>
      </w:r>
      <w:r w:rsidRPr="00AF0137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  <w:r w:rsidRPr="00AF013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783 074,76</w:t>
      </w:r>
      <w:r w:rsidRPr="00AF0137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всего на 231 304,65</w:t>
      </w:r>
      <w:r w:rsidRPr="00AF0137">
        <w:rPr>
          <w:rFonts w:ascii="Times New Roman" w:hAnsi="Times New Roman"/>
          <w:sz w:val="28"/>
          <w:szCs w:val="28"/>
        </w:rPr>
        <w:t xml:space="preserve">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</w:t>
      </w:r>
      <w:r>
        <w:rPr>
          <w:rFonts w:ascii="Times New Roman" w:hAnsi="Times New Roman"/>
          <w:sz w:val="28"/>
          <w:szCs w:val="28"/>
        </w:rPr>
        <w:t xml:space="preserve">ри этом, </w:t>
      </w:r>
      <w:r w:rsidRPr="00CE779D">
        <w:rPr>
          <w:rFonts w:ascii="Times New Roman" w:hAnsi="Times New Roman"/>
          <w:b/>
          <w:sz w:val="28"/>
          <w:szCs w:val="28"/>
        </w:rPr>
        <w:t>общий объем финансирования из ФБ и РБ на 2021, 2022 и 2023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9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257 558,6</w:t>
      </w:r>
      <w:r w:rsidRPr="001E3967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>110 538,3</w:t>
      </w:r>
      <w:r w:rsidRPr="001E3967">
        <w:rPr>
          <w:rFonts w:ascii="Times New Roman" w:hAnsi="Times New Roman"/>
          <w:sz w:val="24"/>
          <w:szCs w:val="24"/>
        </w:rPr>
        <w:t xml:space="preserve"> тыс. руб. и </w:t>
      </w:r>
      <w:r>
        <w:rPr>
          <w:rFonts w:ascii="Times New Roman" w:hAnsi="Times New Roman"/>
          <w:sz w:val="24"/>
          <w:szCs w:val="24"/>
        </w:rPr>
        <w:t>72 598,3</w:t>
      </w:r>
      <w:r w:rsidRPr="001E3967">
        <w:rPr>
          <w:rFonts w:ascii="Times New Roman" w:hAnsi="Times New Roman"/>
          <w:sz w:val="24"/>
          <w:szCs w:val="24"/>
        </w:rPr>
        <w:t xml:space="preserve"> тыс. руб. соответственно)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268C">
        <w:rPr>
          <w:rFonts w:ascii="Times New Roman" w:hAnsi="Times New Roman"/>
          <w:b/>
          <w:sz w:val="28"/>
          <w:szCs w:val="28"/>
        </w:rPr>
        <w:t xml:space="preserve">предусматривается </w:t>
      </w:r>
      <w:r w:rsidRPr="0050081E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123 944,0</w:t>
      </w:r>
      <w:r w:rsidRPr="0050081E">
        <w:rPr>
          <w:rFonts w:ascii="Times New Roman" w:hAnsi="Times New Roman"/>
          <w:b/>
          <w:sz w:val="28"/>
          <w:szCs w:val="28"/>
        </w:rPr>
        <w:t xml:space="preserve"> тыс. руб. </w:t>
      </w:r>
      <w:r>
        <w:rPr>
          <w:rFonts w:ascii="Times New Roman" w:hAnsi="Times New Roman"/>
          <w:b/>
          <w:sz w:val="28"/>
          <w:szCs w:val="28"/>
        </w:rPr>
        <w:t>бол</w:t>
      </w:r>
      <w:r w:rsidRPr="0050081E">
        <w:rPr>
          <w:rFonts w:ascii="Times New Roman" w:hAnsi="Times New Roman"/>
          <w:b/>
          <w:sz w:val="28"/>
          <w:szCs w:val="28"/>
        </w:rPr>
        <w:t>ьше</w:t>
      </w:r>
      <w:r w:rsidRPr="008E26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чем </w:t>
      </w:r>
      <w:r w:rsidRPr="008E268C">
        <w:rPr>
          <w:rFonts w:ascii="Times New Roman" w:hAnsi="Times New Roman"/>
          <w:b/>
          <w:sz w:val="28"/>
          <w:szCs w:val="28"/>
        </w:rPr>
        <w:t>предусмотрен</w:t>
      </w:r>
      <w:r>
        <w:rPr>
          <w:rFonts w:ascii="Times New Roman" w:hAnsi="Times New Roman"/>
          <w:b/>
          <w:sz w:val="28"/>
          <w:szCs w:val="28"/>
        </w:rPr>
        <w:t>о</w:t>
      </w:r>
      <w:r w:rsidRPr="008E268C">
        <w:rPr>
          <w:rFonts w:ascii="Times New Roman" w:hAnsi="Times New Roman"/>
          <w:b/>
          <w:sz w:val="28"/>
          <w:szCs w:val="28"/>
        </w:rPr>
        <w:t xml:space="preserve"> проектом закона о республиканском бюджете на 2021 год и на плановый период 2022 и 2023 годов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96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131 598,6</w:t>
      </w:r>
      <w:r w:rsidRPr="001E3967">
        <w:rPr>
          <w:rFonts w:ascii="Times New Roman" w:hAnsi="Times New Roman"/>
          <w:sz w:val="24"/>
          <w:szCs w:val="24"/>
        </w:rPr>
        <w:t xml:space="preserve"> тыс. руб., </w:t>
      </w:r>
      <w:r>
        <w:rPr>
          <w:rFonts w:ascii="Times New Roman" w:hAnsi="Times New Roman"/>
          <w:sz w:val="24"/>
          <w:szCs w:val="24"/>
        </w:rPr>
        <w:t>111 546,3</w:t>
      </w:r>
      <w:r w:rsidRPr="001E3967">
        <w:rPr>
          <w:rFonts w:ascii="Times New Roman" w:hAnsi="Times New Roman"/>
          <w:sz w:val="24"/>
          <w:szCs w:val="24"/>
        </w:rPr>
        <w:t xml:space="preserve"> тыс. руб. и </w:t>
      </w:r>
      <w:r>
        <w:rPr>
          <w:rFonts w:ascii="Times New Roman" w:hAnsi="Times New Roman"/>
          <w:sz w:val="24"/>
          <w:szCs w:val="24"/>
        </w:rPr>
        <w:t>73 606,3</w:t>
      </w:r>
      <w:r w:rsidRPr="001E3967">
        <w:rPr>
          <w:rFonts w:ascii="Times New Roman" w:hAnsi="Times New Roman"/>
          <w:sz w:val="24"/>
          <w:szCs w:val="24"/>
        </w:rPr>
        <w:t xml:space="preserve"> тыс. руб. соответственно)</w:t>
      </w:r>
      <w:r>
        <w:rPr>
          <w:rFonts w:ascii="Times New Roman" w:hAnsi="Times New Roman"/>
          <w:sz w:val="24"/>
          <w:szCs w:val="24"/>
        </w:rPr>
        <w:t>.</w:t>
      </w:r>
    </w:p>
    <w:p w:rsidR="00DF1D75" w:rsidRDefault="00DF1D75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увеличение общего объема финансирования предлагается на </w:t>
      </w:r>
      <w:r>
        <w:rPr>
          <w:rFonts w:ascii="Times New Roman" w:hAnsi="Times New Roman"/>
          <w:sz w:val="28"/>
          <w:szCs w:val="28"/>
        </w:rPr>
        <w:t>424 986,9</w:t>
      </w:r>
      <w:r w:rsidRPr="00AF0137">
        <w:rPr>
          <w:rFonts w:ascii="Times New Roman" w:hAnsi="Times New Roman"/>
          <w:sz w:val="28"/>
          <w:szCs w:val="28"/>
        </w:rPr>
        <w:t xml:space="preserve">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 за счет: </w:t>
      </w:r>
    </w:p>
    <w:p w:rsidR="00DF1D75" w:rsidRDefault="00DF1D75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 </w:t>
      </w:r>
      <w:r>
        <w:rPr>
          <w:rFonts w:ascii="Times New Roman" w:hAnsi="Times New Roman"/>
          <w:sz w:val="28"/>
          <w:szCs w:val="28"/>
        </w:rPr>
        <w:t xml:space="preserve">в 2021 г. </w:t>
      </w:r>
      <w:r w:rsidRPr="00AF0137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87 847,95 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тыс. руб.</w:t>
      </w:r>
      <w:r w:rsidRPr="00AF0137">
        <w:rPr>
          <w:rFonts w:ascii="Times New Roman" w:hAnsi="Times New Roman"/>
          <w:sz w:val="28"/>
          <w:szCs w:val="28"/>
        </w:rPr>
        <w:t xml:space="preserve">; </w:t>
      </w:r>
    </w:p>
    <w:p w:rsidR="00DF1D75" w:rsidRDefault="00DF1D75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увеличения</w:t>
      </w:r>
      <w:r w:rsidRPr="00AF0137">
        <w:rPr>
          <w:rFonts w:ascii="Times New Roman" w:hAnsi="Times New Roman"/>
          <w:sz w:val="28"/>
          <w:szCs w:val="28"/>
        </w:rPr>
        <w:t xml:space="preserve"> общего объема финансирования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F0137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2</w:t>
      </w:r>
      <w:r w:rsidRPr="00AF0137">
        <w:rPr>
          <w:rFonts w:ascii="Times New Roman" w:hAnsi="Times New Roman"/>
          <w:sz w:val="28"/>
          <w:szCs w:val="28"/>
        </w:rPr>
        <w:t xml:space="preserve"> г. 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70 858,4</w:t>
      </w:r>
      <w:r w:rsidRPr="00AF0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;</w:t>
      </w:r>
      <w:r w:rsidRPr="00AF0137">
        <w:rPr>
          <w:rFonts w:ascii="Times New Roman" w:hAnsi="Times New Roman"/>
          <w:sz w:val="28"/>
          <w:szCs w:val="28"/>
        </w:rPr>
        <w:t xml:space="preserve"> </w:t>
      </w:r>
    </w:p>
    <w:p w:rsidR="00F25D2C" w:rsidRDefault="00DF1D75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0137">
        <w:rPr>
          <w:rFonts w:ascii="Times New Roman" w:hAnsi="Times New Roman"/>
          <w:sz w:val="28"/>
          <w:szCs w:val="28"/>
        </w:rPr>
        <w:t xml:space="preserve">включения </w:t>
      </w:r>
      <w:r>
        <w:rPr>
          <w:rFonts w:ascii="Times New Roman" w:hAnsi="Times New Roman"/>
          <w:sz w:val="28"/>
          <w:szCs w:val="28"/>
        </w:rPr>
        <w:t>на</w:t>
      </w:r>
      <w:r w:rsidRPr="00AF013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F0137">
        <w:rPr>
          <w:rFonts w:ascii="Times New Roman" w:hAnsi="Times New Roman"/>
          <w:sz w:val="28"/>
          <w:szCs w:val="28"/>
        </w:rPr>
        <w:t xml:space="preserve"> г. объем</w:t>
      </w:r>
      <w:r>
        <w:rPr>
          <w:rFonts w:ascii="Times New Roman" w:hAnsi="Times New Roman"/>
          <w:sz w:val="28"/>
          <w:szCs w:val="28"/>
        </w:rPr>
        <w:t>а</w:t>
      </w:r>
      <w:r w:rsidRPr="00AF0137">
        <w:rPr>
          <w:rFonts w:ascii="Times New Roman" w:hAnsi="Times New Roman"/>
          <w:sz w:val="28"/>
          <w:szCs w:val="28"/>
        </w:rPr>
        <w:t xml:space="preserve"> финансирования </w:t>
      </w:r>
      <w:r>
        <w:rPr>
          <w:rFonts w:ascii="Times New Roman" w:hAnsi="Times New Roman"/>
          <w:sz w:val="28"/>
          <w:szCs w:val="28"/>
        </w:rPr>
        <w:t>72 598,3</w:t>
      </w:r>
      <w:r w:rsidRPr="00AF0137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</w:p>
    <w:p w:rsidR="00910828" w:rsidRDefault="003F59E3" w:rsidP="007518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06D">
        <w:rPr>
          <w:rFonts w:ascii="Times New Roman" w:hAnsi="Times New Roman"/>
          <w:sz w:val="28"/>
          <w:szCs w:val="28"/>
        </w:rPr>
        <w:t xml:space="preserve">2. </w:t>
      </w:r>
      <w:r w:rsidR="00EC206D" w:rsidRPr="00EC206D">
        <w:rPr>
          <w:rFonts w:ascii="Times New Roman" w:hAnsi="Times New Roman"/>
          <w:sz w:val="28"/>
          <w:szCs w:val="28"/>
        </w:rPr>
        <w:t>В таблицу 2 «</w:t>
      </w:r>
      <w:r w:rsidR="00EC206D" w:rsidRPr="00EC206D">
        <w:rPr>
          <w:rFonts w:ascii="Times New Roman" w:hAnsi="Times New Roman" w:cs="Times New Roman"/>
          <w:sz w:val="28"/>
          <w:szCs w:val="28"/>
        </w:rPr>
        <w:t xml:space="preserve">Ресурсное обеспечение Госпрограммы» </w:t>
      </w:r>
      <w:r w:rsidR="00EC206D">
        <w:rPr>
          <w:rFonts w:ascii="Times New Roman" w:hAnsi="Times New Roman" w:cs="Times New Roman"/>
          <w:sz w:val="28"/>
          <w:szCs w:val="28"/>
        </w:rPr>
        <w:t xml:space="preserve">на </w:t>
      </w:r>
      <w:r w:rsidR="00EC206D" w:rsidRPr="00EC206D">
        <w:rPr>
          <w:rFonts w:ascii="Times New Roman" w:hAnsi="Times New Roman" w:cs="Times New Roman"/>
          <w:sz w:val="28"/>
          <w:szCs w:val="28"/>
        </w:rPr>
        <w:t>2021-2023 г</w:t>
      </w:r>
      <w:r w:rsidR="00EC206D">
        <w:rPr>
          <w:rFonts w:ascii="Times New Roman" w:hAnsi="Times New Roman" w:cs="Times New Roman"/>
          <w:sz w:val="28"/>
          <w:szCs w:val="28"/>
        </w:rPr>
        <w:t>г</w:t>
      </w:r>
      <w:r w:rsidR="00EC206D" w:rsidRPr="00EC206D">
        <w:rPr>
          <w:rFonts w:ascii="Times New Roman" w:hAnsi="Times New Roman" w:cs="Times New Roman"/>
          <w:sz w:val="28"/>
          <w:szCs w:val="28"/>
        </w:rPr>
        <w:t>.</w:t>
      </w:r>
      <w:r w:rsidR="00EC206D">
        <w:rPr>
          <w:rFonts w:ascii="Times New Roman" w:hAnsi="Times New Roman" w:cs="Times New Roman"/>
          <w:sz w:val="28"/>
          <w:szCs w:val="28"/>
        </w:rPr>
        <w:t xml:space="preserve"> увеличиваются</w:t>
      </w:r>
      <w:r w:rsidR="00EC206D" w:rsidRPr="00EC206D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C206D">
        <w:rPr>
          <w:rFonts w:ascii="Times New Roman" w:hAnsi="Times New Roman" w:cs="Times New Roman"/>
          <w:sz w:val="28"/>
          <w:szCs w:val="28"/>
        </w:rPr>
        <w:t>ы</w:t>
      </w:r>
      <w:r w:rsidR="00EC206D" w:rsidRPr="00EC206D">
        <w:rPr>
          <w:rFonts w:ascii="Times New Roman" w:hAnsi="Times New Roman" w:cs="Times New Roman"/>
          <w:sz w:val="28"/>
          <w:szCs w:val="28"/>
        </w:rPr>
        <w:t xml:space="preserve"> на вклад в уставный капитал акционерного общества </w:t>
      </w:r>
      <w:r w:rsidR="00EC206D">
        <w:rPr>
          <w:rFonts w:ascii="Times New Roman" w:hAnsi="Times New Roman" w:cs="Times New Roman"/>
          <w:sz w:val="28"/>
          <w:szCs w:val="28"/>
        </w:rPr>
        <w:t>«</w:t>
      </w:r>
      <w:r w:rsidR="00EC206D" w:rsidRPr="00EC206D">
        <w:rPr>
          <w:rFonts w:ascii="Times New Roman" w:hAnsi="Times New Roman" w:cs="Times New Roman"/>
          <w:sz w:val="28"/>
          <w:szCs w:val="28"/>
        </w:rPr>
        <w:t xml:space="preserve">Особая экономическая зона </w:t>
      </w:r>
      <w:r w:rsidR="00EC206D">
        <w:rPr>
          <w:rFonts w:ascii="Times New Roman" w:hAnsi="Times New Roman" w:cs="Times New Roman"/>
          <w:sz w:val="28"/>
          <w:szCs w:val="28"/>
        </w:rPr>
        <w:t>«</w:t>
      </w:r>
      <w:r w:rsidR="00EC206D" w:rsidRPr="00EC206D">
        <w:rPr>
          <w:rFonts w:ascii="Times New Roman" w:hAnsi="Times New Roman" w:cs="Times New Roman"/>
          <w:sz w:val="28"/>
          <w:szCs w:val="28"/>
        </w:rPr>
        <w:t>Байкальская гавань</w:t>
      </w:r>
      <w:r w:rsidR="00EC206D">
        <w:rPr>
          <w:rFonts w:ascii="Times New Roman" w:hAnsi="Times New Roman" w:cs="Times New Roman"/>
          <w:sz w:val="28"/>
          <w:szCs w:val="28"/>
        </w:rPr>
        <w:t>»</w:t>
      </w:r>
      <w:r w:rsidR="007518A1">
        <w:rPr>
          <w:rFonts w:ascii="Times New Roman" w:hAnsi="Times New Roman" w:cs="Times New Roman"/>
          <w:sz w:val="28"/>
          <w:szCs w:val="28"/>
        </w:rPr>
        <w:t xml:space="preserve"> в рамках основного мероприятия 1.1. «Создание и финансирование деятельности акционерного общества» подпрограммы 1 «Создание инфраструктуры туризма»</w:t>
      </w:r>
      <w:r w:rsidR="00EC206D">
        <w:rPr>
          <w:rFonts w:ascii="Times New Roman" w:hAnsi="Times New Roman" w:cs="Times New Roman"/>
          <w:sz w:val="28"/>
          <w:szCs w:val="28"/>
        </w:rPr>
        <w:t xml:space="preserve">. При плановых расходах </w:t>
      </w:r>
      <w:r w:rsidR="0028348F">
        <w:rPr>
          <w:rFonts w:ascii="Times New Roman" w:hAnsi="Times New Roman" w:cs="Times New Roman"/>
          <w:sz w:val="28"/>
          <w:szCs w:val="28"/>
        </w:rPr>
        <w:t>на 2019</w:t>
      </w:r>
      <w:r w:rsidR="00910828">
        <w:rPr>
          <w:rFonts w:ascii="Times New Roman" w:hAnsi="Times New Roman" w:cs="Times New Roman"/>
          <w:sz w:val="28"/>
          <w:szCs w:val="28"/>
        </w:rPr>
        <w:t xml:space="preserve">-2022 гг. </w:t>
      </w:r>
      <w:r w:rsidR="00EC206D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910828">
        <w:rPr>
          <w:rFonts w:ascii="Times New Roman" w:hAnsi="Times New Roman" w:cs="Times New Roman"/>
          <w:sz w:val="28"/>
          <w:szCs w:val="28"/>
        </w:rPr>
        <w:t>98 184,6 тыс. руб</w:t>
      </w:r>
      <w:r w:rsidR="0028348F" w:rsidRPr="0028348F">
        <w:rPr>
          <w:rFonts w:ascii="Times New Roman" w:hAnsi="Times New Roman" w:cs="Times New Roman"/>
          <w:sz w:val="24"/>
          <w:szCs w:val="24"/>
        </w:rPr>
        <w:t>. (в 2019 и 2020 гг. по 49 092,3 тыс. руб. в год; в 202</w:t>
      </w:r>
      <w:r w:rsidR="0028348F">
        <w:rPr>
          <w:rFonts w:ascii="Times New Roman" w:hAnsi="Times New Roman" w:cs="Times New Roman"/>
          <w:sz w:val="24"/>
          <w:szCs w:val="24"/>
        </w:rPr>
        <w:t xml:space="preserve">1-2022 гг. – 0 руб.), </w:t>
      </w:r>
      <w:r w:rsidR="0028348F" w:rsidRPr="0028348F">
        <w:rPr>
          <w:rFonts w:ascii="Times New Roman" w:hAnsi="Times New Roman" w:cs="Times New Roman"/>
          <w:sz w:val="28"/>
          <w:szCs w:val="28"/>
        </w:rPr>
        <w:t xml:space="preserve">объем финансирования на указанные цели предлагается изменить и </w:t>
      </w:r>
      <w:r w:rsidR="00E93502">
        <w:rPr>
          <w:rFonts w:ascii="Times New Roman" w:hAnsi="Times New Roman" w:cs="Times New Roman"/>
          <w:sz w:val="28"/>
          <w:szCs w:val="28"/>
        </w:rPr>
        <w:t>на</w:t>
      </w:r>
      <w:r w:rsidR="0028348F" w:rsidRPr="0028348F">
        <w:rPr>
          <w:rFonts w:ascii="Times New Roman" w:hAnsi="Times New Roman" w:cs="Times New Roman"/>
          <w:sz w:val="28"/>
          <w:szCs w:val="28"/>
        </w:rPr>
        <w:t xml:space="preserve"> 2019-2023 гг. предусмотреть в объеме 199 958,9 тыс. руб.</w:t>
      </w:r>
      <w:r w:rsidR="0028348F">
        <w:rPr>
          <w:rFonts w:ascii="Times New Roman" w:hAnsi="Times New Roman" w:cs="Times New Roman"/>
          <w:sz w:val="24"/>
          <w:szCs w:val="24"/>
        </w:rPr>
        <w:t xml:space="preserve"> (</w:t>
      </w:r>
      <w:r w:rsidR="0028348F" w:rsidRPr="0028348F">
        <w:rPr>
          <w:rFonts w:ascii="Times New Roman" w:hAnsi="Times New Roman" w:cs="Times New Roman"/>
          <w:sz w:val="24"/>
          <w:szCs w:val="24"/>
        </w:rPr>
        <w:t>в 2019</w:t>
      </w:r>
      <w:r w:rsidR="0028348F">
        <w:rPr>
          <w:rFonts w:ascii="Times New Roman" w:hAnsi="Times New Roman" w:cs="Times New Roman"/>
          <w:sz w:val="24"/>
          <w:szCs w:val="24"/>
        </w:rPr>
        <w:t>,</w:t>
      </w:r>
      <w:r w:rsidR="0028348F" w:rsidRPr="0028348F">
        <w:rPr>
          <w:rFonts w:ascii="Times New Roman" w:hAnsi="Times New Roman" w:cs="Times New Roman"/>
          <w:sz w:val="24"/>
          <w:szCs w:val="24"/>
        </w:rPr>
        <w:t xml:space="preserve"> 2020</w:t>
      </w:r>
      <w:r w:rsidR="0028348F">
        <w:rPr>
          <w:rFonts w:ascii="Times New Roman" w:hAnsi="Times New Roman" w:cs="Times New Roman"/>
          <w:sz w:val="24"/>
          <w:szCs w:val="24"/>
        </w:rPr>
        <w:t xml:space="preserve"> и 2021</w:t>
      </w:r>
      <w:r w:rsidR="0028348F" w:rsidRPr="0028348F">
        <w:rPr>
          <w:rFonts w:ascii="Times New Roman" w:hAnsi="Times New Roman" w:cs="Times New Roman"/>
          <w:sz w:val="24"/>
          <w:szCs w:val="24"/>
        </w:rPr>
        <w:t xml:space="preserve"> гг. по 49 092,3 тыс. руб. в год; в 202</w:t>
      </w:r>
      <w:r w:rsidR="0028348F">
        <w:rPr>
          <w:rFonts w:ascii="Times New Roman" w:hAnsi="Times New Roman" w:cs="Times New Roman"/>
          <w:sz w:val="24"/>
          <w:szCs w:val="24"/>
        </w:rPr>
        <w:t>2 г. – 42 850,0 тыс. руб.; в 2023 гг. – 4 916,0 тыс. руб.)</w:t>
      </w:r>
      <w:r w:rsidR="00910828">
        <w:rPr>
          <w:rFonts w:ascii="Times New Roman" w:hAnsi="Times New Roman" w:cs="Times New Roman"/>
          <w:sz w:val="28"/>
          <w:szCs w:val="28"/>
        </w:rPr>
        <w:t>.</w:t>
      </w:r>
      <w:r w:rsidR="007518A1">
        <w:rPr>
          <w:rFonts w:ascii="Times New Roman" w:hAnsi="Times New Roman" w:cs="Times New Roman"/>
          <w:sz w:val="28"/>
          <w:szCs w:val="28"/>
        </w:rPr>
        <w:t xml:space="preserve"> </w:t>
      </w:r>
      <w:r w:rsidR="00910828">
        <w:rPr>
          <w:rFonts w:ascii="Times New Roman" w:hAnsi="Times New Roman" w:cs="Times New Roman"/>
          <w:sz w:val="28"/>
          <w:szCs w:val="28"/>
        </w:rPr>
        <w:t xml:space="preserve">При этом пояснения по увеличению </w:t>
      </w:r>
      <w:r w:rsidR="0028348F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910828">
        <w:rPr>
          <w:rFonts w:ascii="Times New Roman" w:hAnsi="Times New Roman" w:cs="Times New Roman"/>
          <w:sz w:val="28"/>
          <w:szCs w:val="28"/>
        </w:rPr>
        <w:t>расходов в пояснительной записке отсутствуют.</w:t>
      </w:r>
    </w:p>
    <w:p w:rsidR="00910828" w:rsidRDefault="00910828" w:rsidP="00DF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очередь, при планируемом при создании АО </w:t>
      </w:r>
      <w:r w:rsidR="0028348F">
        <w:rPr>
          <w:rFonts w:ascii="Times New Roman" w:hAnsi="Times New Roman" w:cs="Times New Roman"/>
          <w:sz w:val="28"/>
          <w:szCs w:val="28"/>
        </w:rPr>
        <w:t>«</w:t>
      </w:r>
      <w:r w:rsidR="0028348F" w:rsidRPr="00EC206D">
        <w:rPr>
          <w:rFonts w:ascii="Times New Roman" w:hAnsi="Times New Roman" w:cs="Times New Roman"/>
          <w:sz w:val="28"/>
          <w:szCs w:val="28"/>
        </w:rPr>
        <w:t xml:space="preserve">Особая экономическая зона </w:t>
      </w:r>
      <w:r w:rsidR="0028348F">
        <w:rPr>
          <w:rFonts w:ascii="Times New Roman" w:hAnsi="Times New Roman" w:cs="Times New Roman"/>
          <w:sz w:val="28"/>
          <w:szCs w:val="28"/>
        </w:rPr>
        <w:t>«</w:t>
      </w:r>
      <w:r w:rsidR="0028348F" w:rsidRPr="00EC206D">
        <w:rPr>
          <w:rFonts w:ascii="Times New Roman" w:hAnsi="Times New Roman" w:cs="Times New Roman"/>
          <w:sz w:val="28"/>
          <w:szCs w:val="28"/>
        </w:rPr>
        <w:t>Байкальская гавань</w:t>
      </w:r>
      <w:r w:rsidR="0028348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объеме бюджетного финансирования </w:t>
      </w:r>
      <w:r w:rsidR="0028348F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>в сумме 140 000 тыс. руб., объем таких расходов в период с 2017 г. по 2023 гг. включительно состав</w:t>
      </w:r>
      <w:r w:rsidR="007518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254 457,0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EF" w:rsidRDefault="003F59E3" w:rsidP="0012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16FA">
        <w:rPr>
          <w:rFonts w:ascii="Times New Roman" w:hAnsi="Times New Roman"/>
          <w:sz w:val="28"/>
          <w:szCs w:val="28"/>
        </w:rPr>
        <w:t xml:space="preserve">. </w:t>
      </w:r>
      <w:r w:rsidR="00780D53" w:rsidRPr="008003AF">
        <w:rPr>
          <w:rFonts w:ascii="Times New Roman" w:hAnsi="Times New Roman"/>
          <w:sz w:val="28"/>
          <w:szCs w:val="28"/>
        </w:rPr>
        <w:t>Ожидаемый результат реализации Госпрограммы</w:t>
      </w:r>
      <w:r w:rsidR="00780D53"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г. </w:t>
      </w:r>
      <w:r w:rsidR="00780D53">
        <w:rPr>
          <w:rFonts w:ascii="Times New Roman" w:hAnsi="Times New Roman"/>
          <w:sz w:val="28"/>
          <w:szCs w:val="28"/>
        </w:rPr>
        <w:t>«</w:t>
      </w:r>
      <w:r w:rsidR="00780D53">
        <w:rPr>
          <w:rFonts w:ascii="Times New Roman" w:hAnsi="Times New Roman" w:cs="Times New Roman"/>
          <w:sz w:val="28"/>
          <w:szCs w:val="28"/>
        </w:rPr>
        <w:t xml:space="preserve">объем платных услуг, оказанных туристам» в размере 1,9 млрд. руб. в год </w:t>
      </w:r>
      <w:r w:rsidR="00780D53" w:rsidRPr="00790D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установлен ниже такого показателя, </w:t>
      </w:r>
      <w:r w:rsidR="00780D53"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</w:t>
      </w:r>
      <w:r w:rsidR="007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="00780D53"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действующей редакции</w:t>
      </w:r>
      <w:r w:rsidR="00A818EF"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80D53"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размере </w:t>
      </w:r>
      <w:r w:rsidR="00780D53">
        <w:rPr>
          <w:rFonts w:ascii="Times New Roman" w:hAnsi="Times New Roman" w:cs="Times New Roman"/>
          <w:sz w:val="28"/>
          <w:szCs w:val="28"/>
        </w:rPr>
        <w:t>2722 млн. рублей</w:t>
      </w:r>
      <w:r w:rsidR="001240E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780D53"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202</w:t>
      </w:r>
      <w:r w:rsidR="00780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г.</w:t>
      </w:r>
      <w:r w:rsidR="00780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0EF" w:rsidRDefault="001240EF" w:rsidP="001240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03AF">
        <w:rPr>
          <w:rFonts w:ascii="Times New Roman" w:hAnsi="Times New Roman"/>
          <w:sz w:val="28"/>
          <w:szCs w:val="28"/>
        </w:rPr>
        <w:t>Ожидаемый результат реализации Госпрограммы</w:t>
      </w:r>
      <w:r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2023 г.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численность иностранных туристов, посетивших Республику Бурятия» в размере 10 тыс. чел. в год </w:t>
      </w:r>
      <w:r w:rsidRPr="00790DFF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Pr="00790DF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установлен ниже такого показателя</w:t>
      </w:r>
      <w:r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установленно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8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действующей редакции </w:t>
      </w:r>
      <w:r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71 тыс. чел. в год</w:t>
      </w:r>
      <w:r w:rsidRPr="008003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8EF">
        <w:rPr>
          <w:rFonts w:ascii="Times New Roman" w:hAnsi="Times New Roman" w:cs="Times New Roman"/>
          <w:sz w:val="28"/>
          <w:szCs w:val="28"/>
        </w:rPr>
        <w:t>Кроме того, в таблице 1 на 2021 и 2022 г. такой показатель устанавливается со значением 0 тыс. чел. в год.</w:t>
      </w:r>
    </w:p>
    <w:p w:rsidR="00780D53" w:rsidRDefault="00780D53" w:rsidP="00780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пояснения по такому снижению показател</w:t>
      </w:r>
      <w:r w:rsidR="001240EF">
        <w:rPr>
          <w:rFonts w:ascii="Times New Roman" w:hAnsi="Times New Roman" w:cs="Times New Roman"/>
          <w:sz w:val="28"/>
          <w:szCs w:val="28"/>
        </w:rPr>
        <w:t>ей в пояснительной записке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203597" w:rsidRDefault="00780D53" w:rsidP="00780D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свою очередь, согласно </w:t>
      </w:r>
      <w:r w:rsidRPr="00DA1F0D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е</w:t>
      </w:r>
      <w:r w:rsidRPr="00DA1F0D">
        <w:rPr>
          <w:rFonts w:ascii="Times New Roman" w:hAnsi="Times New Roman"/>
          <w:sz w:val="28"/>
          <w:szCs w:val="28"/>
        </w:rPr>
        <w:t xml:space="preserve"> эффективности реализации государственных программ Республики Бурятия за 201</w:t>
      </w:r>
      <w:r>
        <w:rPr>
          <w:rFonts w:ascii="Times New Roman" w:hAnsi="Times New Roman"/>
          <w:sz w:val="28"/>
          <w:szCs w:val="28"/>
        </w:rPr>
        <w:t>9</w:t>
      </w:r>
      <w:r w:rsidRPr="00DA1F0D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 xml:space="preserve">при плановом значении </w:t>
      </w:r>
      <w:r w:rsidR="001240EF">
        <w:rPr>
          <w:rFonts w:ascii="Times New Roman" w:hAnsi="Times New Roman"/>
          <w:sz w:val="28"/>
          <w:szCs w:val="28"/>
        </w:rPr>
        <w:t>показателя «</w:t>
      </w:r>
      <w:r w:rsidR="001240EF">
        <w:rPr>
          <w:rFonts w:ascii="Times New Roman" w:hAnsi="Times New Roman" w:cs="Times New Roman"/>
          <w:sz w:val="28"/>
          <w:szCs w:val="28"/>
        </w:rPr>
        <w:t xml:space="preserve">объем платных услуг, оказанных туристам» </w:t>
      </w:r>
      <w:r>
        <w:rPr>
          <w:rFonts w:ascii="Times New Roman" w:hAnsi="Times New Roman"/>
          <w:sz w:val="28"/>
          <w:szCs w:val="28"/>
        </w:rPr>
        <w:t xml:space="preserve">2 603,3 млн. </w:t>
      </w:r>
      <w:r>
        <w:rPr>
          <w:rFonts w:ascii="Times New Roman" w:hAnsi="Times New Roman"/>
          <w:sz w:val="28"/>
          <w:szCs w:val="28"/>
        </w:rPr>
        <w:lastRenderedPageBreak/>
        <w:t xml:space="preserve">руб. в год </w:t>
      </w:r>
      <w:r w:rsidRPr="00DA1F0D">
        <w:rPr>
          <w:rFonts w:ascii="Times New Roman" w:hAnsi="Times New Roman"/>
          <w:sz w:val="28"/>
          <w:szCs w:val="28"/>
        </w:rPr>
        <w:t xml:space="preserve">достижение </w:t>
      </w:r>
      <w:r>
        <w:rPr>
          <w:rFonts w:ascii="Times New Roman" w:hAnsi="Times New Roman"/>
          <w:sz w:val="28"/>
          <w:szCs w:val="28"/>
        </w:rPr>
        <w:t xml:space="preserve">фактического значения </w:t>
      </w:r>
      <w:r w:rsidRPr="00DA1F0D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3275,7 млн. руб. в год </w:t>
      </w:r>
      <w:r w:rsidRPr="008C3296">
        <w:rPr>
          <w:rFonts w:ascii="Times New Roman" w:hAnsi="Times New Roman"/>
          <w:sz w:val="24"/>
          <w:szCs w:val="24"/>
        </w:rPr>
        <w:t>(показатель оценки выполнения целевого индикатора составил 1,</w:t>
      </w:r>
      <w:r>
        <w:rPr>
          <w:rFonts w:ascii="Times New Roman" w:hAnsi="Times New Roman"/>
          <w:sz w:val="24"/>
          <w:szCs w:val="24"/>
        </w:rPr>
        <w:t>26</w:t>
      </w:r>
      <w:r w:rsidRPr="008C3296">
        <w:rPr>
          <w:rFonts w:ascii="Times New Roman" w:hAnsi="Times New Roman"/>
          <w:sz w:val="24"/>
          <w:szCs w:val="24"/>
        </w:rPr>
        <w:t>)</w:t>
      </w:r>
      <w:r w:rsidR="001240E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40EF">
        <w:rPr>
          <w:rFonts w:ascii="Times New Roman" w:hAnsi="Times New Roman"/>
          <w:sz w:val="28"/>
          <w:szCs w:val="28"/>
        </w:rPr>
        <w:t>при плановом значении показателя «</w:t>
      </w:r>
      <w:r w:rsidR="001240EF">
        <w:rPr>
          <w:rFonts w:ascii="Times New Roman" w:hAnsi="Times New Roman" w:cs="Times New Roman"/>
          <w:sz w:val="28"/>
          <w:szCs w:val="28"/>
        </w:rPr>
        <w:t xml:space="preserve">численность иностранных туристов, посетивших Республику Бурятия» </w:t>
      </w:r>
      <w:r w:rsidR="001240EF">
        <w:rPr>
          <w:rFonts w:ascii="Times New Roman" w:hAnsi="Times New Roman"/>
          <w:sz w:val="28"/>
          <w:szCs w:val="28"/>
        </w:rPr>
        <w:t xml:space="preserve">62 тыс. чел. в год </w:t>
      </w:r>
      <w:r w:rsidR="001240EF" w:rsidRPr="00DA1F0D">
        <w:rPr>
          <w:rFonts w:ascii="Times New Roman" w:hAnsi="Times New Roman"/>
          <w:sz w:val="28"/>
          <w:szCs w:val="28"/>
        </w:rPr>
        <w:t xml:space="preserve">достижение </w:t>
      </w:r>
      <w:r w:rsidR="001240EF">
        <w:rPr>
          <w:rFonts w:ascii="Times New Roman" w:hAnsi="Times New Roman"/>
          <w:sz w:val="28"/>
          <w:szCs w:val="28"/>
        </w:rPr>
        <w:t xml:space="preserve">фактического значения </w:t>
      </w:r>
      <w:r w:rsidR="001240EF" w:rsidRPr="00DA1F0D">
        <w:rPr>
          <w:rFonts w:ascii="Times New Roman" w:hAnsi="Times New Roman"/>
          <w:sz w:val="28"/>
          <w:szCs w:val="28"/>
        </w:rPr>
        <w:t>составляет</w:t>
      </w:r>
      <w:r w:rsidR="001240EF">
        <w:rPr>
          <w:rFonts w:ascii="Times New Roman" w:hAnsi="Times New Roman"/>
          <w:sz w:val="28"/>
          <w:szCs w:val="28"/>
        </w:rPr>
        <w:t xml:space="preserve"> 62 тыс. чел. в год </w:t>
      </w:r>
      <w:r w:rsidR="001240EF" w:rsidRPr="008C3296">
        <w:rPr>
          <w:rFonts w:ascii="Times New Roman" w:hAnsi="Times New Roman"/>
          <w:sz w:val="24"/>
          <w:szCs w:val="24"/>
        </w:rPr>
        <w:t>(показатель оценки выполнения целевого индикатора составил 1,</w:t>
      </w:r>
      <w:r w:rsidR="001240EF">
        <w:rPr>
          <w:rFonts w:ascii="Times New Roman" w:hAnsi="Times New Roman"/>
          <w:sz w:val="24"/>
          <w:szCs w:val="24"/>
        </w:rPr>
        <w:t>0</w:t>
      </w:r>
      <w:r w:rsidR="001240EF" w:rsidRPr="008C3296">
        <w:rPr>
          <w:rFonts w:ascii="Times New Roman" w:hAnsi="Times New Roman"/>
          <w:sz w:val="24"/>
          <w:szCs w:val="24"/>
        </w:rPr>
        <w:t>)</w:t>
      </w:r>
      <w:r w:rsidR="001240EF" w:rsidRPr="001F51CD">
        <w:rPr>
          <w:rFonts w:ascii="Times New Roman" w:hAnsi="Times New Roman"/>
          <w:sz w:val="28"/>
          <w:szCs w:val="28"/>
        </w:rPr>
        <w:t>.</w:t>
      </w:r>
    </w:p>
    <w:p w:rsidR="00F25D2C" w:rsidRDefault="001240EF" w:rsidP="008A6B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ожидаемые результаты реализации Госпрограммы </w:t>
      </w:r>
      <w:r w:rsidR="00A818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2021 – 2023 гг.</w:t>
      </w:r>
      <w:r w:rsidRPr="004B52D1">
        <w:rPr>
          <w:rFonts w:ascii="Times New Roman" w:hAnsi="Times New Roman"/>
          <w:b/>
          <w:sz w:val="28"/>
          <w:szCs w:val="28"/>
        </w:rPr>
        <w:t xml:space="preserve"> устанавлива</w:t>
      </w:r>
      <w:r w:rsidR="00A818EF">
        <w:rPr>
          <w:rFonts w:ascii="Times New Roman" w:hAnsi="Times New Roman"/>
          <w:b/>
          <w:sz w:val="28"/>
          <w:szCs w:val="28"/>
        </w:rPr>
        <w:t>ю</w:t>
      </w:r>
      <w:r w:rsidRPr="004B52D1">
        <w:rPr>
          <w:rFonts w:ascii="Times New Roman" w:hAnsi="Times New Roman"/>
          <w:b/>
          <w:sz w:val="28"/>
          <w:szCs w:val="28"/>
        </w:rPr>
        <w:t xml:space="preserve">тся </w:t>
      </w:r>
      <w:r w:rsidR="00A818EF">
        <w:rPr>
          <w:rFonts w:ascii="Times New Roman" w:hAnsi="Times New Roman"/>
          <w:b/>
          <w:sz w:val="28"/>
          <w:szCs w:val="28"/>
        </w:rPr>
        <w:t>ниже достигнутого значения в 2019 г</w:t>
      </w:r>
      <w:r w:rsidRPr="004B52D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Полагаем, что в 2021 – 2023 гг. </w:t>
      </w:r>
      <w:r w:rsidR="00A818EF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необходимо установить на уровне достигнутых показателей с учетом динамики роста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46409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исключением 2020 г., в котором </w:t>
      </w:r>
      <w:r w:rsidRPr="00C46409">
        <w:rPr>
          <w:rFonts w:ascii="Times New Roman" w:hAnsi="Times New Roman"/>
          <w:sz w:val="28"/>
          <w:szCs w:val="28"/>
        </w:rPr>
        <w:t xml:space="preserve">из-за эпидемиологической </w:t>
      </w:r>
      <w:r>
        <w:rPr>
          <w:rFonts w:ascii="Times New Roman" w:hAnsi="Times New Roman"/>
          <w:sz w:val="28"/>
          <w:szCs w:val="28"/>
        </w:rPr>
        <w:t xml:space="preserve">ситуации </w:t>
      </w:r>
      <w:r w:rsidRPr="00C46409">
        <w:rPr>
          <w:rFonts w:ascii="Times New Roman" w:hAnsi="Times New Roman"/>
          <w:sz w:val="28"/>
          <w:szCs w:val="28"/>
        </w:rPr>
        <w:t>такой показатель</w:t>
      </w:r>
      <w:r>
        <w:rPr>
          <w:rFonts w:ascii="Times New Roman" w:hAnsi="Times New Roman"/>
          <w:sz w:val="28"/>
          <w:szCs w:val="28"/>
        </w:rPr>
        <w:t xml:space="preserve"> необходимо установить на уровне прогнозного с учетом статистических данных по отрасли.</w:t>
      </w:r>
    </w:p>
    <w:p w:rsidR="00457D3F" w:rsidRPr="00FA5D45" w:rsidRDefault="00457D3F" w:rsidP="00457D3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A1F0D">
        <w:rPr>
          <w:rFonts w:ascii="Times New Roman" w:hAnsi="Times New Roman"/>
          <w:sz w:val="28"/>
          <w:szCs w:val="28"/>
        </w:rPr>
        <w:t xml:space="preserve">о итогам оценки эффективности реализации государственных программ Республики Бурятия </w:t>
      </w:r>
      <w:r>
        <w:rPr>
          <w:rFonts w:ascii="Times New Roman" w:hAnsi="Times New Roman"/>
          <w:sz w:val="28"/>
          <w:szCs w:val="28"/>
        </w:rPr>
        <w:t xml:space="preserve">Минэкономики РБ </w:t>
      </w:r>
      <w:r w:rsidRPr="00DA1F0D">
        <w:rPr>
          <w:rFonts w:ascii="Times New Roman" w:hAnsi="Times New Roman"/>
          <w:sz w:val="28"/>
          <w:szCs w:val="28"/>
        </w:rPr>
        <w:t>за 201</w:t>
      </w:r>
      <w:r>
        <w:rPr>
          <w:rFonts w:ascii="Times New Roman" w:hAnsi="Times New Roman"/>
          <w:sz w:val="28"/>
          <w:szCs w:val="28"/>
        </w:rPr>
        <w:t>9</w:t>
      </w:r>
      <w:r w:rsidRPr="00DA1F0D">
        <w:rPr>
          <w:rFonts w:ascii="Times New Roman" w:hAnsi="Times New Roman"/>
          <w:sz w:val="28"/>
          <w:szCs w:val="28"/>
        </w:rPr>
        <w:t xml:space="preserve"> год в целом Государственная программа Республики Бурятия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16234">
        <w:rPr>
          <w:rFonts w:ascii="Times New Roman" w:hAnsi="Times New Roman" w:cs="Times New Roman"/>
          <w:bCs/>
          <w:sz w:val="28"/>
          <w:szCs w:val="28"/>
        </w:rPr>
        <w:t>Развитие внутреннего и въездного туризма в Республике Бурятия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B5C06">
        <w:rPr>
          <w:rFonts w:ascii="Times New Roman" w:hAnsi="Times New Roman"/>
          <w:sz w:val="28"/>
          <w:szCs w:val="28"/>
        </w:rPr>
        <w:t xml:space="preserve"> </w:t>
      </w:r>
      <w:r w:rsidRPr="00DA1F0D">
        <w:rPr>
          <w:rFonts w:ascii="Times New Roman" w:hAnsi="Times New Roman"/>
          <w:sz w:val="28"/>
          <w:szCs w:val="28"/>
        </w:rPr>
        <w:t>признана эффективной</w:t>
      </w:r>
      <w:r>
        <w:rPr>
          <w:rFonts w:ascii="Times New Roman" w:hAnsi="Times New Roman"/>
          <w:sz w:val="28"/>
          <w:szCs w:val="28"/>
        </w:rPr>
        <w:t>, с</w:t>
      </w:r>
      <w:r w:rsidRPr="0014005C">
        <w:rPr>
          <w:rFonts w:ascii="Times New Roman" w:hAnsi="Times New Roman"/>
          <w:sz w:val="28"/>
          <w:szCs w:val="28"/>
        </w:rPr>
        <w:t>тепень достижения показателей индикаторов</w:t>
      </w:r>
      <w:r>
        <w:rPr>
          <w:rFonts w:ascii="Times New Roman" w:hAnsi="Times New Roman"/>
          <w:sz w:val="28"/>
          <w:szCs w:val="28"/>
        </w:rPr>
        <w:t xml:space="preserve"> составил 1,0</w:t>
      </w:r>
      <w:r w:rsidRPr="00DA1F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Запланированные целевые индикаторы Госпрограммы выполнены.</w:t>
      </w:r>
    </w:p>
    <w:p w:rsidR="00457D3F" w:rsidRDefault="00457D3F" w:rsidP="00457D3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FD3">
        <w:rPr>
          <w:rFonts w:ascii="Times New Roman" w:hAnsi="Times New Roman"/>
          <w:sz w:val="28"/>
          <w:szCs w:val="28"/>
        </w:rPr>
        <w:t xml:space="preserve">Таким образом, проект постановления </w:t>
      </w:r>
      <w:r w:rsidRPr="00457D3F">
        <w:rPr>
          <w:rFonts w:ascii="Times New Roman" w:hAnsi="Times New Roman"/>
          <w:sz w:val="28"/>
          <w:szCs w:val="28"/>
        </w:rPr>
        <w:t>«</w:t>
      </w:r>
      <w:r w:rsidRPr="00457D3F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Республики Бурятия от 25.09</w:t>
      </w:r>
      <w:r w:rsidRPr="00457D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57D3F">
        <w:rPr>
          <w:rFonts w:ascii="Times New Roman" w:hAnsi="Times New Roman" w:cs="Times New Roman"/>
          <w:sz w:val="28"/>
          <w:szCs w:val="28"/>
        </w:rPr>
        <w:t>2018 № 524 «Об утверждении Государственной программы Республики Бурятия «Развитие внутреннего и въездного туризма в Республике Бурятия»</w:t>
      </w:r>
      <w:r w:rsidRPr="00BE1FD3">
        <w:rPr>
          <w:rFonts w:ascii="Times New Roman" w:hAnsi="Times New Roman"/>
          <w:sz w:val="28"/>
          <w:szCs w:val="28"/>
        </w:rPr>
        <w:t xml:space="preserve"> </w:t>
      </w:r>
      <w:r w:rsidRPr="00FF74E5">
        <w:rPr>
          <w:rFonts w:ascii="Times New Roman" w:hAnsi="Times New Roman"/>
          <w:b/>
          <w:sz w:val="28"/>
          <w:szCs w:val="28"/>
        </w:rPr>
        <w:t>требует доработки</w:t>
      </w:r>
      <w:r>
        <w:rPr>
          <w:rFonts w:ascii="Times New Roman" w:hAnsi="Times New Roman"/>
          <w:sz w:val="28"/>
          <w:szCs w:val="28"/>
        </w:rPr>
        <w:t xml:space="preserve"> с учетом указанных замечаний.</w:t>
      </w:r>
    </w:p>
    <w:p w:rsidR="00191C43" w:rsidRDefault="00191C43" w:rsidP="00CB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D62E2" w:rsidRDefault="00BD62E2" w:rsidP="00CB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06AF" w:rsidRDefault="007C06AF" w:rsidP="00CB4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C1B" w:rsidRPr="00BD62E2" w:rsidRDefault="00443C1B" w:rsidP="00443C1B">
      <w:pPr>
        <w:jc w:val="both"/>
        <w:rPr>
          <w:rFonts w:ascii="Times New Roman" w:hAnsi="Times New Roman"/>
          <w:sz w:val="28"/>
          <w:szCs w:val="28"/>
        </w:rPr>
      </w:pPr>
      <w:r w:rsidRPr="00BD62E2">
        <w:rPr>
          <w:rFonts w:ascii="Times New Roman" w:hAnsi="Times New Roman"/>
          <w:sz w:val="28"/>
          <w:szCs w:val="28"/>
        </w:rPr>
        <w:t xml:space="preserve">Председатель                                                                      </w:t>
      </w:r>
      <w:r w:rsidR="00BD62E2">
        <w:rPr>
          <w:rFonts w:ascii="Times New Roman" w:hAnsi="Times New Roman"/>
          <w:sz w:val="28"/>
          <w:szCs w:val="28"/>
        </w:rPr>
        <w:t xml:space="preserve">       </w:t>
      </w:r>
      <w:r w:rsidRPr="00BD62E2">
        <w:rPr>
          <w:rFonts w:ascii="Times New Roman" w:hAnsi="Times New Roman"/>
          <w:sz w:val="28"/>
          <w:szCs w:val="28"/>
        </w:rPr>
        <w:t xml:space="preserve">    Е.В. Пегасов</w:t>
      </w:r>
    </w:p>
    <w:sectPr w:rsidR="00443C1B" w:rsidRPr="00BD62E2" w:rsidSect="007C06AF">
      <w:footerReference w:type="default" r:id="rId10"/>
      <w:pgSz w:w="11906" w:h="16838"/>
      <w:pgMar w:top="1134" w:right="624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85" w:rsidRDefault="005B2985" w:rsidP="006440CA">
      <w:pPr>
        <w:spacing w:after="0" w:line="240" w:lineRule="auto"/>
      </w:pPr>
      <w:r>
        <w:separator/>
      </w:r>
    </w:p>
  </w:endnote>
  <w:endnote w:type="continuationSeparator" w:id="0">
    <w:p w:rsidR="005B2985" w:rsidRDefault="005B2985" w:rsidP="0064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7412"/>
      <w:docPartObj>
        <w:docPartGallery w:val="Page Numbers (Bottom of Page)"/>
        <w:docPartUnique/>
      </w:docPartObj>
    </w:sdtPr>
    <w:sdtContent>
      <w:p w:rsidR="00EC206D" w:rsidRDefault="00463173">
        <w:pPr>
          <w:pStyle w:val="a7"/>
          <w:jc w:val="right"/>
        </w:pPr>
        <w:fldSimple w:instr=" PAGE   \* MERGEFORMAT ">
          <w:r w:rsidR="00E93502">
            <w:rPr>
              <w:noProof/>
            </w:rPr>
            <w:t>3</w:t>
          </w:r>
        </w:fldSimple>
      </w:p>
    </w:sdtContent>
  </w:sdt>
  <w:p w:rsidR="00EC206D" w:rsidRDefault="00EC20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85" w:rsidRDefault="005B2985" w:rsidP="006440CA">
      <w:pPr>
        <w:spacing w:after="0" w:line="240" w:lineRule="auto"/>
      </w:pPr>
      <w:r>
        <w:separator/>
      </w:r>
    </w:p>
  </w:footnote>
  <w:footnote w:type="continuationSeparator" w:id="0">
    <w:p w:rsidR="005B2985" w:rsidRDefault="005B2985" w:rsidP="00644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C5C"/>
    <w:rsid w:val="000069F0"/>
    <w:rsid w:val="000107A0"/>
    <w:rsid w:val="000320B5"/>
    <w:rsid w:val="00037864"/>
    <w:rsid w:val="0004029B"/>
    <w:rsid w:val="000407CE"/>
    <w:rsid w:val="000503C0"/>
    <w:rsid w:val="00053C3D"/>
    <w:rsid w:val="000627C9"/>
    <w:rsid w:val="00063F82"/>
    <w:rsid w:val="00065D12"/>
    <w:rsid w:val="0007306A"/>
    <w:rsid w:val="0008586B"/>
    <w:rsid w:val="0008587B"/>
    <w:rsid w:val="000A7A71"/>
    <w:rsid w:val="000B1120"/>
    <w:rsid w:val="000B6F3E"/>
    <w:rsid w:val="000C32FA"/>
    <w:rsid w:val="000C7875"/>
    <w:rsid w:val="000D1830"/>
    <w:rsid w:val="000E385D"/>
    <w:rsid w:val="000E5669"/>
    <w:rsid w:val="000F0B30"/>
    <w:rsid w:val="00100B54"/>
    <w:rsid w:val="00106F4A"/>
    <w:rsid w:val="00114598"/>
    <w:rsid w:val="001165E0"/>
    <w:rsid w:val="001230C7"/>
    <w:rsid w:val="001240EF"/>
    <w:rsid w:val="00124A94"/>
    <w:rsid w:val="00124DF8"/>
    <w:rsid w:val="00126878"/>
    <w:rsid w:val="001778C1"/>
    <w:rsid w:val="00191C43"/>
    <w:rsid w:val="001945E1"/>
    <w:rsid w:val="00197ADC"/>
    <w:rsid w:val="001A22F3"/>
    <w:rsid w:val="001A43EE"/>
    <w:rsid w:val="001B16FA"/>
    <w:rsid w:val="001B2743"/>
    <w:rsid w:val="001E1B50"/>
    <w:rsid w:val="001F2850"/>
    <w:rsid w:val="001F2F5D"/>
    <w:rsid w:val="001F4079"/>
    <w:rsid w:val="001F4647"/>
    <w:rsid w:val="001F70CE"/>
    <w:rsid w:val="00200405"/>
    <w:rsid w:val="00202B51"/>
    <w:rsid w:val="00203597"/>
    <w:rsid w:val="002046C2"/>
    <w:rsid w:val="002241B2"/>
    <w:rsid w:val="00224BE7"/>
    <w:rsid w:val="0023578A"/>
    <w:rsid w:val="00254750"/>
    <w:rsid w:val="00267164"/>
    <w:rsid w:val="0028348F"/>
    <w:rsid w:val="002A0269"/>
    <w:rsid w:val="002A3D17"/>
    <w:rsid w:val="002A3D57"/>
    <w:rsid w:val="002B7B71"/>
    <w:rsid w:val="002C1D09"/>
    <w:rsid w:val="002C1FAF"/>
    <w:rsid w:val="002D5C1A"/>
    <w:rsid w:val="002E1D8F"/>
    <w:rsid w:val="002F3CD6"/>
    <w:rsid w:val="002F7D93"/>
    <w:rsid w:val="003305FB"/>
    <w:rsid w:val="00331D90"/>
    <w:rsid w:val="00373171"/>
    <w:rsid w:val="00375D73"/>
    <w:rsid w:val="00376BEC"/>
    <w:rsid w:val="0037733F"/>
    <w:rsid w:val="00384FB0"/>
    <w:rsid w:val="00392755"/>
    <w:rsid w:val="003A05C8"/>
    <w:rsid w:val="003A1446"/>
    <w:rsid w:val="003B5C47"/>
    <w:rsid w:val="003C3CEA"/>
    <w:rsid w:val="003D1CB2"/>
    <w:rsid w:val="003D3A4F"/>
    <w:rsid w:val="003E740F"/>
    <w:rsid w:val="003E785E"/>
    <w:rsid w:val="003F59E3"/>
    <w:rsid w:val="00403E78"/>
    <w:rsid w:val="00404348"/>
    <w:rsid w:val="004043EB"/>
    <w:rsid w:val="004136E3"/>
    <w:rsid w:val="00423458"/>
    <w:rsid w:val="00423FE6"/>
    <w:rsid w:val="004357B7"/>
    <w:rsid w:val="00440D95"/>
    <w:rsid w:val="00441719"/>
    <w:rsid w:val="00443C1B"/>
    <w:rsid w:val="00445784"/>
    <w:rsid w:val="00457D3F"/>
    <w:rsid w:val="00463173"/>
    <w:rsid w:val="0046443D"/>
    <w:rsid w:val="00474BF5"/>
    <w:rsid w:val="0048141B"/>
    <w:rsid w:val="0049364F"/>
    <w:rsid w:val="004A5AD7"/>
    <w:rsid w:val="004B5C19"/>
    <w:rsid w:val="004C5E6B"/>
    <w:rsid w:val="004D41F5"/>
    <w:rsid w:val="004D62AC"/>
    <w:rsid w:val="004E2912"/>
    <w:rsid w:val="004F144F"/>
    <w:rsid w:val="00501761"/>
    <w:rsid w:val="0050607B"/>
    <w:rsid w:val="0051485D"/>
    <w:rsid w:val="00515980"/>
    <w:rsid w:val="00545B17"/>
    <w:rsid w:val="00562969"/>
    <w:rsid w:val="00564A4B"/>
    <w:rsid w:val="00566569"/>
    <w:rsid w:val="00584165"/>
    <w:rsid w:val="00585CF7"/>
    <w:rsid w:val="00585E16"/>
    <w:rsid w:val="00590C91"/>
    <w:rsid w:val="00591BE4"/>
    <w:rsid w:val="0059619F"/>
    <w:rsid w:val="00596FFF"/>
    <w:rsid w:val="005A6881"/>
    <w:rsid w:val="005B2035"/>
    <w:rsid w:val="005B2985"/>
    <w:rsid w:val="005B3C01"/>
    <w:rsid w:val="005C10A4"/>
    <w:rsid w:val="005C3172"/>
    <w:rsid w:val="005E31F3"/>
    <w:rsid w:val="005F54DE"/>
    <w:rsid w:val="006071FD"/>
    <w:rsid w:val="00607AE8"/>
    <w:rsid w:val="00613285"/>
    <w:rsid w:val="00614BCE"/>
    <w:rsid w:val="00620E0E"/>
    <w:rsid w:val="006247FE"/>
    <w:rsid w:val="00627EBA"/>
    <w:rsid w:val="006418BB"/>
    <w:rsid w:val="006428D5"/>
    <w:rsid w:val="006440CA"/>
    <w:rsid w:val="00662CFF"/>
    <w:rsid w:val="00663C8C"/>
    <w:rsid w:val="006649C0"/>
    <w:rsid w:val="00683E97"/>
    <w:rsid w:val="006871CB"/>
    <w:rsid w:val="0068787B"/>
    <w:rsid w:val="006904BF"/>
    <w:rsid w:val="00697A7E"/>
    <w:rsid w:val="006A2BCB"/>
    <w:rsid w:val="006C4779"/>
    <w:rsid w:val="006D0768"/>
    <w:rsid w:val="006D3AB1"/>
    <w:rsid w:val="006E21A2"/>
    <w:rsid w:val="006E6A53"/>
    <w:rsid w:val="006E7D12"/>
    <w:rsid w:val="006F33FC"/>
    <w:rsid w:val="00716234"/>
    <w:rsid w:val="0073523D"/>
    <w:rsid w:val="00735446"/>
    <w:rsid w:val="00743EAA"/>
    <w:rsid w:val="007518A1"/>
    <w:rsid w:val="00752FF2"/>
    <w:rsid w:val="00763E45"/>
    <w:rsid w:val="00772858"/>
    <w:rsid w:val="00780D53"/>
    <w:rsid w:val="0078287D"/>
    <w:rsid w:val="00790DFF"/>
    <w:rsid w:val="00791F18"/>
    <w:rsid w:val="00793DE1"/>
    <w:rsid w:val="007A20D5"/>
    <w:rsid w:val="007B24B9"/>
    <w:rsid w:val="007C0664"/>
    <w:rsid w:val="007C06AF"/>
    <w:rsid w:val="007C0AE0"/>
    <w:rsid w:val="007C0F04"/>
    <w:rsid w:val="007D215A"/>
    <w:rsid w:val="007D688A"/>
    <w:rsid w:val="007E785C"/>
    <w:rsid w:val="007F1880"/>
    <w:rsid w:val="00801AAF"/>
    <w:rsid w:val="00806645"/>
    <w:rsid w:val="008076A0"/>
    <w:rsid w:val="00812A5A"/>
    <w:rsid w:val="0081657D"/>
    <w:rsid w:val="00820C2B"/>
    <w:rsid w:val="0083272B"/>
    <w:rsid w:val="00841B9C"/>
    <w:rsid w:val="00847DB1"/>
    <w:rsid w:val="00851FBB"/>
    <w:rsid w:val="00851FC5"/>
    <w:rsid w:val="00855192"/>
    <w:rsid w:val="00856F29"/>
    <w:rsid w:val="008622ED"/>
    <w:rsid w:val="0087073B"/>
    <w:rsid w:val="00871BCA"/>
    <w:rsid w:val="008804B0"/>
    <w:rsid w:val="008804B5"/>
    <w:rsid w:val="008A4263"/>
    <w:rsid w:val="008A678D"/>
    <w:rsid w:val="008A6B5E"/>
    <w:rsid w:val="008B4432"/>
    <w:rsid w:val="008B6106"/>
    <w:rsid w:val="008C57B8"/>
    <w:rsid w:val="008D6E90"/>
    <w:rsid w:val="008F6430"/>
    <w:rsid w:val="00904F88"/>
    <w:rsid w:val="00910828"/>
    <w:rsid w:val="00914B5A"/>
    <w:rsid w:val="00925BDC"/>
    <w:rsid w:val="00926993"/>
    <w:rsid w:val="009408DF"/>
    <w:rsid w:val="00941774"/>
    <w:rsid w:val="00973159"/>
    <w:rsid w:val="009754DA"/>
    <w:rsid w:val="0097598D"/>
    <w:rsid w:val="00975E24"/>
    <w:rsid w:val="00981536"/>
    <w:rsid w:val="00982338"/>
    <w:rsid w:val="00985051"/>
    <w:rsid w:val="0099685F"/>
    <w:rsid w:val="009B2D40"/>
    <w:rsid w:val="009B4551"/>
    <w:rsid w:val="009D1B0C"/>
    <w:rsid w:val="009D73D4"/>
    <w:rsid w:val="009E05DD"/>
    <w:rsid w:val="009E0BE0"/>
    <w:rsid w:val="009E1225"/>
    <w:rsid w:val="009F4B44"/>
    <w:rsid w:val="00A12DFD"/>
    <w:rsid w:val="00A176B2"/>
    <w:rsid w:val="00A25284"/>
    <w:rsid w:val="00A25A9A"/>
    <w:rsid w:val="00A26C89"/>
    <w:rsid w:val="00A27F4D"/>
    <w:rsid w:val="00A3137C"/>
    <w:rsid w:val="00A316B7"/>
    <w:rsid w:val="00A3286E"/>
    <w:rsid w:val="00A818EF"/>
    <w:rsid w:val="00A82A84"/>
    <w:rsid w:val="00A85ED4"/>
    <w:rsid w:val="00AA7952"/>
    <w:rsid w:val="00AB6163"/>
    <w:rsid w:val="00AC13AA"/>
    <w:rsid w:val="00AC163C"/>
    <w:rsid w:val="00AF0B83"/>
    <w:rsid w:val="00AF348D"/>
    <w:rsid w:val="00B150A4"/>
    <w:rsid w:val="00B32865"/>
    <w:rsid w:val="00B32F2C"/>
    <w:rsid w:val="00B42E7B"/>
    <w:rsid w:val="00B4308F"/>
    <w:rsid w:val="00B53997"/>
    <w:rsid w:val="00B553AD"/>
    <w:rsid w:val="00B63248"/>
    <w:rsid w:val="00B658C3"/>
    <w:rsid w:val="00B6613F"/>
    <w:rsid w:val="00B6617D"/>
    <w:rsid w:val="00B76B73"/>
    <w:rsid w:val="00B80A21"/>
    <w:rsid w:val="00B90CC6"/>
    <w:rsid w:val="00BC0267"/>
    <w:rsid w:val="00BC6A87"/>
    <w:rsid w:val="00BD25BC"/>
    <w:rsid w:val="00BD62E2"/>
    <w:rsid w:val="00BD6F95"/>
    <w:rsid w:val="00BD7C51"/>
    <w:rsid w:val="00BE2A1F"/>
    <w:rsid w:val="00BE4983"/>
    <w:rsid w:val="00C03C51"/>
    <w:rsid w:val="00C0595C"/>
    <w:rsid w:val="00C06273"/>
    <w:rsid w:val="00C34E83"/>
    <w:rsid w:val="00C44A20"/>
    <w:rsid w:val="00C47DB3"/>
    <w:rsid w:val="00C50F4B"/>
    <w:rsid w:val="00C51803"/>
    <w:rsid w:val="00C64AE5"/>
    <w:rsid w:val="00C67882"/>
    <w:rsid w:val="00C70538"/>
    <w:rsid w:val="00C7313E"/>
    <w:rsid w:val="00C7643E"/>
    <w:rsid w:val="00C85222"/>
    <w:rsid w:val="00CA12CA"/>
    <w:rsid w:val="00CA1D34"/>
    <w:rsid w:val="00CB45AF"/>
    <w:rsid w:val="00CC0813"/>
    <w:rsid w:val="00CC1169"/>
    <w:rsid w:val="00CC42D0"/>
    <w:rsid w:val="00CD4FA2"/>
    <w:rsid w:val="00CD5708"/>
    <w:rsid w:val="00CE41CC"/>
    <w:rsid w:val="00CE55B2"/>
    <w:rsid w:val="00CE5798"/>
    <w:rsid w:val="00CE779D"/>
    <w:rsid w:val="00CF423D"/>
    <w:rsid w:val="00D006EA"/>
    <w:rsid w:val="00D02C86"/>
    <w:rsid w:val="00D05FDB"/>
    <w:rsid w:val="00D06E01"/>
    <w:rsid w:val="00D22270"/>
    <w:rsid w:val="00D24D80"/>
    <w:rsid w:val="00D30D1E"/>
    <w:rsid w:val="00D353A2"/>
    <w:rsid w:val="00D4647E"/>
    <w:rsid w:val="00D60B34"/>
    <w:rsid w:val="00D85A77"/>
    <w:rsid w:val="00D85D41"/>
    <w:rsid w:val="00D87E89"/>
    <w:rsid w:val="00D93C5C"/>
    <w:rsid w:val="00DA2925"/>
    <w:rsid w:val="00DA29DE"/>
    <w:rsid w:val="00DA7889"/>
    <w:rsid w:val="00DB36F4"/>
    <w:rsid w:val="00DB4E85"/>
    <w:rsid w:val="00DB5B64"/>
    <w:rsid w:val="00DC21CE"/>
    <w:rsid w:val="00DC685D"/>
    <w:rsid w:val="00DF1D75"/>
    <w:rsid w:val="00DF4489"/>
    <w:rsid w:val="00DF6B4F"/>
    <w:rsid w:val="00E16D68"/>
    <w:rsid w:val="00E243F7"/>
    <w:rsid w:val="00E30D9C"/>
    <w:rsid w:val="00E33EF7"/>
    <w:rsid w:val="00E42220"/>
    <w:rsid w:val="00E43631"/>
    <w:rsid w:val="00E526F1"/>
    <w:rsid w:val="00E5307A"/>
    <w:rsid w:val="00E54537"/>
    <w:rsid w:val="00E55538"/>
    <w:rsid w:val="00E6050B"/>
    <w:rsid w:val="00E60718"/>
    <w:rsid w:val="00E60F65"/>
    <w:rsid w:val="00E6353C"/>
    <w:rsid w:val="00E6622D"/>
    <w:rsid w:val="00E665AE"/>
    <w:rsid w:val="00E81DA7"/>
    <w:rsid w:val="00E863BF"/>
    <w:rsid w:val="00E92AF4"/>
    <w:rsid w:val="00E93502"/>
    <w:rsid w:val="00E949E3"/>
    <w:rsid w:val="00EB0401"/>
    <w:rsid w:val="00EB396B"/>
    <w:rsid w:val="00EB5BBD"/>
    <w:rsid w:val="00EC206D"/>
    <w:rsid w:val="00EC4DCD"/>
    <w:rsid w:val="00EC54A5"/>
    <w:rsid w:val="00ED5B73"/>
    <w:rsid w:val="00EE029E"/>
    <w:rsid w:val="00EE75EF"/>
    <w:rsid w:val="00EF4088"/>
    <w:rsid w:val="00EF7388"/>
    <w:rsid w:val="00F06DBB"/>
    <w:rsid w:val="00F137C0"/>
    <w:rsid w:val="00F217B1"/>
    <w:rsid w:val="00F25D2C"/>
    <w:rsid w:val="00F2668F"/>
    <w:rsid w:val="00F3496E"/>
    <w:rsid w:val="00F37962"/>
    <w:rsid w:val="00F52D81"/>
    <w:rsid w:val="00F65BE0"/>
    <w:rsid w:val="00F7561C"/>
    <w:rsid w:val="00F91D1D"/>
    <w:rsid w:val="00F97516"/>
    <w:rsid w:val="00FB0539"/>
    <w:rsid w:val="00FB4B29"/>
    <w:rsid w:val="00FC140D"/>
    <w:rsid w:val="00FC2B2F"/>
    <w:rsid w:val="00FE2058"/>
    <w:rsid w:val="00FF070B"/>
    <w:rsid w:val="00FF0E2C"/>
    <w:rsid w:val="00FF349A"/>
    <w:rsid w:val="00FF57D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A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6A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C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6E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440CA"/>
  </w:style>
  <w:style w:type="paragraph" w:styleId="a7">
    <w:name w:val="footer"/>
    <w:basedOn w:val="a"/>
    <w:link w:val="a8"/>
    <w:uiPriority w:val="99"/>
    <w:unhideWhenUsed/>
    <w:rsid w:val="00644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40CA"/>
  </w:style>
  <w:style w:type="character" w:styleId="a9">
    <w:name w:val="Hyperlink"/>
    <w:rsid w:val="002D5C1A"/>
    <w:rPr>
      <w:color w:val="0000FF"/>
      <w:u w:val="single"/>
    </w:rPr>
  </w:style>
  <w:style w:type="paragraph" w:styleId="aa">
    <w:name w:val="No Spacing"/>
    <w:uiPriority w:val="1"/>
    <w:qFormat/>
    <w:rsid w:val="004D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815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C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extalign-left">
    <w:name w:val="text_align-left"/>
    <w:basedOn w:val="a0"/>
    <w:rsid w:val="00BC6A87"/>
  </w:style>
  <w:style w:type="character" w:customStyle="1" w:styleId="20">
    <w:name w:val="Заголовок 2 Знак"/>
    <w:basedOn w:val="a0"/>
    <w:link w:val="2"/>
    <w:uiPriority w:val="9"/>
    <w:semiHidden/>
    <w:rsid w:val="00BC6A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fogrname">
    <w:name w:val="infogr_name"/>
    <w:basedOn w:val="a0"/>
    <w:rsid w:val="00BC6A87"/>
  </w:style>
  <w:style w:type="character" w:customStyle="1" w:styleId="infografval">
    <w:name w:val="infograf_val"/>
    <w:basedOn w:val="a0"/>
    <w:rsid w:val="00BC6A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4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61C2BF33EA5423287401B2DC921E2E46CD56AA11BC63DE06BCAEFD43AA5BF2F87303333B93FC3997CBD72F375428B20942D745F1C7B8F5DE026R0H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61C2BF33EA5423287401B2DC921E2E46CD56AA119C735E46BCAEFD43AA5BF2F87303333B93FC3997CBD72F375428B20942D745F1C7B8F5DE026R0H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61C2BF33EA5423287401B2DC921E2E46CD56AA11DC83CE56BCAEFD43AA5BF2F87303333B93FC3997CBD72F375428B20942D745F1C7B8F5DE026R0H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15D57-FBBD-44A6-8CE6-73C3DA2F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AbiduevaAA</dc:creator>
  <cp:lastModifiedBy>TsydypovaTP</cp:lastModifiedBy>
  <cp:revision>2</cp:revision>
  <cp:lastPrinted>2020-12-09T03:30:00Z</cp:lastPrinted>
  <dcterms:created xsi:type="dcterms:W3CDTF">2020-12-09T05:17:00Z</dcterms:created>
  <dcterms:modified xsi:type="dcterms:W3CDTF">2020-12-09T05:17:00Z</dcterms:modified>
</cp:coreProperties>
</file>