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5F" w:rsidRDefault="0099685F" w:rsidP="009968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9685F" w:rsidRDefault="0099685F" w:rsidP="009968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9685F" w:rsidRDefault="0099685F" w:rsidP="009968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9685F" w:rsidRDefault="0099685F" w:rsidP="009968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9685F" w:rsidRDefault="0099685F" w:rsidP="008622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622ED" w:rsidRDefault="008622ED" w:rsidP="008622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622ED" w:rsidRDefault="008622ED" w:rsidP="008622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622ED" w:rsidRDefault="008622ED" w:rsidP="008622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9685F" w:rsidRDefault="0099685F" w:rsidP="008622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3075C" w:rsidRPr="00CB530D" w:rsidRDefault="00C3075C" w:rsidP="008622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9685F" w:rsidRPr="000564DC" w:rsidRDefault="0099685F" w:rsidP="00F91D1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0564DC">
        <w:rPr>
          <w:rFonts w:ascii="Times New Roman" w:hAnsi="Times New Roman"/>
          <w:b/>
          <w:sz w:val="28"/>
          <w:szCs w:val="28"/>
        </w:rPr>
        <w:t>по результатам проведения эксперти</w:t>
      </w:r>
      <w:r w:rsidRPr="000564DC">
        <w:rPr>
          <w:rFonts w:ascii="Times New Roman" w:hAnsi="Times New Roman" w:cs="Times New Roman"/>
          <w:b/>
          <w:sz w:val="28"/>
          <w:szCs w:val="28"/>
        </w:rPr>
        <w:t xml:space="preserve">зы </w:t>
      </w:r>
      <w:r w:rsidR="006F33FC" w:rsidRPr="000564DC">
        <w:rPr>
          <w:rFonts w:ascii="Times New Roman" w:hAnsi="Times New Roman" w:cs="Times New Roman"/>
          <w:b/>
          <w:sz w:val="28"/>
          <w:szCs w:val="28"/>
        </w:rPr>
        <w:t>проекта</w:t>
      </w:r>
      <w:r w:rsidR="000C32FA" w:rsidRPr="000564DC">
        <w:rPr>
          <w:rFonts w:ascii="Times New Roman" w:hAnsi="Times New Roman" w:cs="Times New Roman"/>
          <w:b/>
          <w:sz w:val="28"/>
          <w:szCs w:val="28"/>
        </w:rPr>
        <w:t xml:space="preserve"> изменения в</w:t>
      </w:r>
      <w:r w:rsidR="006F33FC" w:rsidRPr="00056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61C" w:rsidRPr="000564DC">
        <w:rPr>
          <w:rFonts w:ascii="Times New Roman" w:hAnsi="Times New Roman"/>
          <w:b/>
          <w:sz w:val="28"/>
          <w:szCs w:val="28"/>
        </w:rPr>
        <w:t>Г</w:t>
      </w:r>
      <w:r w:rsidRPr="000564DC">
        <w:rPr>
          <w:rFonts w:ascii="Times New Roman" w:hAnsi="Times New Roman"/>
          <w:b/>
          <w:sz w:val="28"/>
          <w:szCs w:val="28"/>
        </w:rPr>
        <w:t>осударственн</w:t>
      </w:r>
      <w:r w:rsidR="000C32FA" w:rsidRPr="000564DC">
        <w:rPr>
          <w:rFonts w:ascii="Times New Roman" w:hAnsi="Times New Roman"/>
          <w:b/>
          <w:sz w:val="28"/>
          <w:szCs w:val="28"/>
        </w:rPr>
        <w:t>ую</w:t>
      </w:r>
      <w:r w:rsidRPr="000564DC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0C32FA" w:rsidRPr="000564DC">
        <w:rPr>
          <w:rFonts w:ascii="Times New Roman" w:hAnsi="Times New Roman"/>
          <w:b/>
          <w:sz w:val="28"/>
          <w:szCs w:val="28"/>
        </w:rPr>
        <w:t>у</w:t>
      </w:r>
      <w:r w:rsidRPr="000564DC">
        <w:rPr>
          <w:rFonts w:ascii="Times New Roman" w:hAnsi="Times New Roman"/>
          <w:b/>
          <w:sz w:val="28"/>
          <w:szCs w:val="28"/>
        </w:rPr>
        <w:t xml:space="preserve"> Республики Бурятия </w:t>
      </w:r>
      <w:r w:rsidR="00E73031">
        <w:rPr>
          <w:rFonts w:ascii="Times New Roman" w:hAnsi="Times New Roman"/>
          <w:b/>
          <w:sz w:val="28"/>
          <w:szCs w:val="28"/>
        </w:rPr>
        <w:t xml:space="preserve">63 </w:t>
      </w:r>
      <w:r w:rsidR="007A20D5" w:rsidRPr="000564DC">
        <w:rPr>
          <w:rFonts w:ascii="Times New Roman" w:hAnsi="Times New Roman"/>
          <w:b/>
          <w:sz w:val="28"/>
          <w:szCs w:val="28"/>
        </w:rPr>
        <w:t>«</w:t>
      </w:r>
      <w:r w:rsidR="00F91D1D" w:rsidRPr="000564DC">
        <w:rPr>
          <w:rFonts w:ascii="Times New Roman" w:hAnsi="Times New Roman" w:cs="Times New Roman"/>
          <w:b/>
          <w:sz w:val="28"/>
          <w:szCs w:val="28"/>
        </w:rPr>
        <w:t>Развитие транспорта, энергетики и дорожного хозяйства</w:t>
      </w:r>
      <w:r w:rsidR="007A20D5" w:rsidRPr="000564DC">
        <w:rPr>
          <w:rFonts w:ascii="Times New Roman" w:hAnsi="Times New Roman"/>
          <w:b/>
          <w:sz w:val="28"/>
          <w:szCs w:val="28"/>
        </w:rPr>
        <w:t>»</w:t>
      </w:r>
    </w:p>
    <w:p w:rsidR="0099685F" w:rsidRPr="000564DC" w:rsidRDefault="0099685F" w:rsidP="0099685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7A20D5" w:rsidRPr="003C3CEA" w:rsidRDefault="00D06034" w:rsidP="00B72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4DC">
        <w:rPr>
          <w:rFonts w:ascii="Times New Roman" w:hAnsi="Times New Roman"/>
          <w:sz w:val="28"/>
          <w:szCs w:val="28"/>
        </w:rPr>
        <w:t>П</w:t>
      </w:r>
      <w:r w:rsidR="00F7561C" w:rsidRPr="000564DC">
        <w:rPr>
          <w:rFonts w:ascii="Times New Roman" w:hAnsi="Times New Roman"/>
          <w:sz w:val="28"/>
          <w:szCs w:val="28"/>
        </w:rPr>
        <w:t xml:space="preserve">роект постановления Правительства Республики Бурятия «О внесении изменений в постановление Правительства Республики Бурятия от </w:t>
      </w:r>
      <w:r w:rsidR="00F91D1D" w:rsidRPr="000564DC">
        <w:rPr>
          <w:rFonts w:ascii="Times New Roman" w:hAnsi="Times New Roman" w:cs="Times New Roman"/>
          <w:sz w:val="28"/>
          <w:szCs w:val="28"/>
        </w:rPr>
        <w:t xml:space="preserve">09.04.2013 N 179 </w:t>
      </w:r>
      <w:r w:rsidR="00F7561C" w:rsidRPr="000564DC">
        <w:rPr>
          <w:rFonts w:ascii="Times New Roman" w:hAnsi="Times New Roman"/>
          <w:sz w:val="28"/>
          <w:szCs w:val="28"/>
        </w:rPr>
        <w:t>«</w:t>
      </w:r>
      <w:r w:rsidR="00F91D1D" w:rsidRPr="000564DC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Республики Бурятия </w:t>
      </w:r>
      <w:r w:rsidR="001F2F5D" w:rsidRPr="000564DC">
        <w:rPr>
          <w:rFonts w:ascii="Times New Roman" w:hAnsi="Times New Roman" w:cs="Times New Roman"/>
          <w:sz w:val="28"/>
          <w:szCs w:val="28"/>
        </w:rPr>
        <w:t>«</w:t>
      </w:r>
      <w:r w:rsidR="00F91D1D" w:rsidRPr="000564DC">
        <w:rPr>
          <w:rFonts w:ascii="Times New Roman" w:hAnsi="Times New Roman" w:cs="Times New Roman"/>
          <w:sz w:val="28"/>
          <w:szCs w:val="28"/>
        </w:rPr>
        <w:t>Развитие транспорта, энергетики и дорожного хозяйства</w:t>
      </w:r>
      <w:r w:rsidR="00F7561C" w:rsidRPr="000564DC">
        <w:rPr>
          <w:rFonts w:ascii="Times New Roman" w:hAnsi="Times New Roman"/>
          <w:sz w:val="28"/>
          <w:szCs w:val="28"/>
        </w:rPr>
        <w:t>»</w:t>
      </w:r>
      <w:r w:rsidR="000069F0" w:rsidRPr="000564DC">
        <w:rPr>
          <w:rFonts w:ascii="Times New Roman" w:hAnsi="Times New Roman"/>
          <w:sz w:val="28"/>
          <w:szCs w:val="28"/>
        </w:rPr>
        <w:t xml:space="preserve"> </w:t>
      </w:r>
      <w:r w:rsidR="00AF0B83" w:rsidRPr="000564DC">
        <w:rPr>
          <w:rFonts w:ascii="Times New Roman" w:hAnsi="Times New Roman"/>
          <w:sz w:val="28"/>
          <w:szCs w:val="28"/>
        </w:rPr>
        <w:t xml:space="preserve">(далее </w:t>
      </w:r>
      <w:r w:rsidR="00082FB2" w:rsidRPr="000564DC">
        <w:rPr>
          <w:rFonts w:ascii="Times New Roman" w:hAnsi="Times New Roman"/>
          <w:sz w:val="28"/>
          <w:szCs w:val="28"/>
        </w:rPr>
        <w:t>П</w:t>
      </w:r>
      <w:r w:rsidR="00F7561C" w:rsidRPr="000564DC">
        <w:rPr>
          <w:rFonts w:ascii="Times New Roman" w:hAnsi="Times New Roman"/>
          <w:sz w:val="28"/>
          <w:szCs w:val="28"/>
        </w:rPr>
        <w:t>роект постановления</w:t>
      </w:r>
      <w:r w:rsidR="00AF0B83" w:rsidRPr="000564DC">
        <w:rPr>
          <w:rFonts w:ascii="Times New Roman" w:hAnsi="Times New Roman"/>
          <w:sz w:val="28"/>
          <w:szCs w:val="28"/>
        </w:rPr>
        <w:t xml:space="preserve">) </w:t>
      </w:r>
      <w:r w:rsidR="007A20D5" w:rsidRPr="000564DC">
        <w:rPr>
          <w:rFonts w:ascii="Times New Roman" w:hAnsi="Times New Roman"/>
          <w:sz w:val="28"/>
          <w:szCs w:val="28"/>
        </w:rPr>
        <w:t xml:space="preserve">представлен Правительством Республики Бурятия письмом </w:t>
      </w:r>
      <w:r w:rsidR="000046C5" w:rsidRPr="000915BC">
        <w:rPr>
          <w:rFonts w:ascii="Times New Roman" w:hAnsi="Times New Roman"/>
          <w:sz w:val="28"/>
          <w:szCs w:val="28"/>
        </w:rPr>
        <w:t>от 2</w:t>
      </w:r>
      <w:r w:rsidR="000046C5">
        <w:rPr>
          <w:rFonts w:ascii="Times New Roman" w:hAnsi="Times New Roman"/>
          <w:sz w:val="28"/>
          <w:szCs w:val="28"/>
        </w:rPr>
        <w:t>5</w:t>
      </w:r>
      <w:r w:rsidR="000046C5" w:rsidRPr="000915BC">
        <w:rPr>
          <w:rFonts w:ascii="Times New Roman" w:hAnsi="Times New Roman"/>
          <w:sz w:val="28"/>
          <w:szCs w:val="28"/>
        </w:rPr>
        <w:t>.1</w:t>
      </w:r>
      <w:r w:rsidR="000046C5">
        <w:rPr>
          <w:rFonts w:ascii="Times New Roman" w:hAnsi="Times New Roman"/>
          <w:sz w:val="28"/>
          <w:szCs w:val="28"/>
        </w:rPr>
        <w:t>1</w:t>
      </w:r>
      <w:r w:rsidR="000046C5" w:rsidRPr="000915BC">
        <w:rPr>
          <w:rFonts w:ascii="Times New Roman" w:hAnsi="Times New Roman"/>
          <w:sz w:val="28"/>
          <w:szCs w:val="28"/>
        </w:rPr>
        <w:t>.20</w:t>
      </w:r>
      <w:r w:rsidR="000046C5">
        <w:rPr>
          <w:rFonts w:ascii="Times New Roman" w:hAnsi="Times New Roman"/>
          <w:sz w:val="28"/>
          <w:szCs w:val="28"/>
        </w:rPr>
        <w:t>20</w:t>
      </w:r>
      <w:r w:rsidR="000046C5" w:rsidRPr="000915BC">
        <w:rPr>
          <w:rFonts w:ascii="Times New Roman" w:hAnsi="Times New Roman"/>
          <w:sz w:val="28"/>
          <w:szCs w:val="28"/>
        </w:rPr>
        <w:t xml:space="preserve"> № 01.08-018-И</w:t>
      </w:r>
      <w:r w:rsidR="000046C5">
        <w:rPr>
          <w:rFonts w:ascii="Times New Roman" w:hAnsi="Times New Roman"/>
          <w:sz w:val="28"/>
          <w:szCs w:val="28"/>
        </w:rPr>
        <w:t>10868/20</w:t>
      </w:r>
      <w:r w:rsidR="00B6617D" w:rsidRPr="000564DC">
        <w:rPr>
          <w:rFonts w:ascii="Times New Roman" w:hAnsi="Times New Roman"/>
          <w:sz w:val="28"/>
          <w:szCs w:val="28"/>
        </w:rPr>
        <w:t>.</w:t>
      </w:r>
    </w:p>
    <w:p w:rsidR="00F217B1" w:rsidRDefault="001F2F5D" w:rsidP="00B720A6">
      <w:pPr>
        <w:pStyle w:val="aa"/>
        <w:ind w:firstLine="709"/>
        <w:jc w:val="both"/>
        <w:rPr>
          <w:sz w:val="28"/>
          <w:szCs w:val="28"/>
        </w:rPr>
      </w:pPr>
      <w:r w:rsidRPr="00C74DCE">
        <w:rPr>
          <w:sz w:val="28"/>
          <w:szCs w:val="28"/>
        </w:rPr>
        <w:t xml:space="preserve">Внесенный на рассмотрение проект постановления разработан в соответствии с постановлением Правительства Республики Бурятия от 27.09.2011 № 500 «Об утверждении Порядка разработки, реализации и оценки эффективности государственных программ Республики Бурятия» и с учетом проекта Закона Республики Бурятия «О республиканском бюджете на </w:t>
      </w:r>
      <w:r w:rsidR="000046C5" w:rsidRPr="009A424C">
        <w:rPr>
          <w:sz w:val="28"/>
          <w:szCs w:val="28"/>
        </w:rPr>
        <w:t>202</w:t>
      </w:r>
      <w:r w:rsidR="000046C5">
        <w:rPr>
          <w:sz w:val="28"/>
          <w:szCs w:val="28"/>
        </w:rPr>
        <w:t>1</w:t>
      </w:r>
      <w:r w:rsidR="000046C5" w:rsidRPr="009A424C">
        <w:rPr>
          <w:sz w:val="28"/>
          <w:szCs w:val="28"/>
        </w:rPr>
        <w:t xml:space="preserve"> год и на плановый период 202</w:t>
      </w:r>
      <w:r w:rsidR="000046C5">
        <w:rPr>
          <w:sz w:val="28"/>
          <w:szCs w:val="28"/>
        </w:rPr>
        <w:t>2</w:t>
      </w:r>
      <w:r w:rsidR="000046C5" w:rsidRPr="009A424C">
        <w:rPr>
          <w:sz w:val="28"/>
          <w:szCs w:val="28"/>
        </w:rPr>
        <w:t xml:space="preserve"> и 202</w:t>
      </w:r>
      <w:r w:rsidR="000046C5">
        <w:rPr>
          <w:sz w:val="28"/>
          <w:szCs w:val="28"/>
        </w:rPr>
        <w:t>3</w:t>
      </w:r>
      <w:r w:rsidR="000046C5" w:rsidRPr="009A424C">
        <w:rPr>
          <w:sz w:val="28"/>
          <w:szCs w:val="28"/>
        </w:rPr>
        <w:t xml:space="preserve"> годов»</w:t>
      </w:r>
      <w:r w:rsidRPr="00C74DCE">
        <w:rPr>
          <w:sz w:val="28"/>
          <w:szCs w:val="28"/>
        </w:rPr>
        <w:t>.</w:t>
      </w:r>
    </w:p>
    <w:p w:rsidR="000046C5" w:rsidRDefault="000046C5" w:rsidP="000046C5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согласовании проекта постановления Министерством финансов Республики Бурятия и Министерством экономики Республики Бурятия </w:t>
      </w:r>
      <w:r w:rsidRPr="00214477">
        <w:rPr>
          <w:b/>
          <w:sz w:val="28"/>
          <w:szCs w:val="28"/>
        </w:rPr>
        <w:t>не предоставлена</w:t>
      </w:r>
      <w:r w:rsidRPr="00317A03">
        <w:rPr>
          <w:sz w:val="28"/>
          <w:szCs w:val="28"/>
        </w:rPr>
        <w:t>.</w:t>
      </w:r>
    </w:p>
    <w:p w:rsidR="000046C5" w:rsidRPr="000046C5" w:rsidRDefault="00F87BD8" w:rsidP="000046C5">
      <w:pPr>
        <w:pStyle w:val="aa"/>
        <w:ind w:firstLine="709"/>
        <w:jc w:val="both"/>
        <w:rPr>
          <w:sz w:val="28"/>
          <w:szCs w:val="28"/>
        </w:rPr>
      </w:pPr>
      <w:r w:rsidRPr="003C3CEA">
        <w:rPr>
          <w:sz w:val="28"/>
          <w:szCs w:val="28"/>
        </w:rPr>
        <w:t xml:space="preserve">Государственная программа Республики Бурятия «Развитие транспорта, энергетики и дорожного хозяйства» утверждена Постановление </w:t>
      </w:r>
      <w:r w:rsidRPr="00F217B1">
        <w:rPr>
          <w:sz w:val="28"/>
          <w:szCs w:val="28"/>
        </w:rPr>
        <w:t>Правительства РБ 09.04.2013 N 179 (</w:t>
      </w:r>
      <w:r w:rsidRPr="000564DC">
        <w:rPr>
          <w:sz w:val="28"/>
          <w:szCs w:val="28"/>
        </w:rPr>
        <w:t xml:space="preserve">в редакции постановлений Правительства Республики Бурятия от 17.03.2014 № 109, от 29.04.2014 № 198, от 03.07.2014 № 317, от 26.09.2014 № 471, от 02.12.2014 № 598, от 30.12.2014 № 686, от 26.02.2015 № 81, от 15.04.2015 № 177, от 26.06.2015 № 324, от 21.07.2015 № 365, от 22.09.2015 № 468, от 30.10.2015 № 544, от 15.12.2015 № 615, от 08.04.2016 № 137, от 11.07.2016 № 314, от 30.09.2016 № 460, от 02.12.2016 № 556, от 03.02.2017 № 47, от 30.03.2017 № 125,  от 03.04.2017 № 132, от 15.05.2017 № 212, от 18.08.2017 № 412, от 18.08.2017 № 413, от 17.11.2017 № 538, от 22.01.2018 № 20, от 25.01.2018 № 29, от 20.03.2018 № 135, от 27.03.2018 № 157, от 15.06.2018 № 327, от 20.09.2018 № 514, от 10.10.2018 № </w:t>
      </w:r>
      <w:r w:rsidRPr="000046C5">
        <w:rPr>
          <w:sz w:val="28"/>
          <w:szCs w:val="28"/>
        </w:rPr>
        <w:t>569, от 24.10.2018 № 590, от 11.12.2018 № 705, от 20.02.2019 № 63, от 28.05.2019 № 271от 31.07.2019 № 414, от 23.09.2019 № 510, от 03.10.2019 № 529</w:t>
      </w:r>
      <w:r w:rsidR="000046C5" w:rsidRPr="000046C5">
        <w:rPr>
          <w:sz w:val="28"/>
          <w:szCs w:val="28"/>
        </w:rPr>
        <w:t xml:space="preserve">, от 06.11.2019 </w:t>
      </w:r>
      <w:hyperlink r:id="rId7" w:history="1">
        <w:r w:rsidR="000046C5" w:rsidRPr="000046C5">
          <w:rPr>
            <w:sz w:val="28"/>
            <w:szCs w:val="28"/>
          </w:rPr>
          <w:t>N 596</w:t>
        </w:r>
      </w:hyperlink>
      <w:r w:rsidR="000046C5" w:rsidRPr="000046C5">
        <w:rPr>
          <w:sz w:val="28"/>
          <w:szCs w:val="28"/>
        </w:rPr>
        <w:t xml:space="preserve">, от 07.11.2019 </w:t>
      </w:r>
      <w:hyperlink r:id="rId8" w:history="1">
        <w:r w:rsidR="000046C5" w:rsidRPr="000046C5">
          <w:rPr>
            <w:sz w:val="28"/>
            <w:szCs w:val="28"/>
          </w:rPr>
          <w:t>N 598</w:t>
        </w:r>
      </w:hyperlink>
      <w:r w:rsidR="000046C5" w:rsidRPr="000046C5">
        <w:rPr>
          <w:sz w:val="28"/>
          <w:szCs w:val="28"/>
        </w:rPr>
        <w:t xml:space="preserve">, </w:t>
      </w:r>
    </w:p>
    <w:p w:rsidR="00F87BD8" w:rsidRDefault="000046C5" w:rsidP="000046C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046C5">
        <w:rPr>
          <w:rFonts w:ascii="Times New Roman" w:hAnsi="Times New Roman" w:cs="Times New Roman"/>
          <w:sz w:val="28"/>
          <w:szCs w:val="28"/>
        </w:rPr>
        <w:lastRenderedPageBreak/>
        <w:t xml:space="preserve">от 23.12.2019 </w:t>
      </w:r>
      <w:hyperlink r:id="rId9" w:history="1">
        <w:r w:rsidRPr="000046C5">
          <w:rPr>
            <w:rFonts w:ascii="Times New Roman" w:hAnsi="Times New Roman" w:cs="Times New Roman"/>
            <w:sz w:val="28"/>
            <w:szCs w:val="28"/>
          </w:rPr>
          <w:t>N 680</w:t>
        </w:r>
      </w:hyperlink>
      <w:r w:rsidRPr="000046C5">
        <w:rPr>
          <w:rFonts w:ascii="Times New Roman" w:hAnsi="Times New Roman" w:cs="Times New Roman"/>
          <w:sz w:val="28"/>
          <w:szCs w:val="28"/>
        </w:rPr>
        <w:t xml:space="preserve">, от 02.06.2020 </w:t>
      </w:r>
      <w:hyperlink r:id="rId10" w:history="1">
        <w:r w:rsidRPr="000046C5">
          <w:rPr>
            <w:rFonts w:ascii="Times New Roman" w:hAnsi="Times New Roman" w:cs="Times New Roman"/>
            <w:sz w:val="28"/>
            <w:szCs w:val="28"/>
          </w:rPr>
          <w:t>N 321</w:t>
        </w:r>
      </w:hyperlink>
      <w:r w:rsidRPr="000046C5">
        <w:rPr>
          <w:rFonts w:ascii="Times New Roman" w:hAnsi="Times New Roman" w:cs="Times New Roman"/>
          <w:sz w:val="28"/>
          <w:szCs w:val="28"/>
        </w:rPr>
        <w:t xml:space="preserve">, от 05.08.2020 </w:t>
      </w:r>
      <w:hyperlink r:id="rId11" w:history="1">
        <w:r w:rsidRPr="000046C5">
          <w:rPr>
            <w:rFonts w:ascii="Times New Roman" w:hAnsi="Times New Roman" w:cs="Times New Roman"/>
            <w:sz w:val="28"/>
            <w:szCs w:val="28"/>
          </w:rPr>
          <w:t>N 471</w:t>
        </w:r>
      </w:hyperlink>
      <w:r w:rsidRPr="000046C5">
        <w:rPr>
          <w:rFonts w:ascii="Times New Roman" w:hAnsi="Times New Roman" w:cs="Times New Roman"/>
          <w:sz w:val="28"/>
          <w:szCs w:val="28"/>
        </w:rPr>
        <w:t xml:space="preserve">, от 17.09.2020 </w:t>
      </w:r>
      <w:hyperlink r:id="rId12" w:history="1">
        <w:r w:rsidRPr="000046C5">
          <w:rPr>
            <w:rFonts w:ascii="Times New Roman" w:hAnsi="Times New Roman" w:cs="Times New Roman"/>
            <w:sz w:val="28"/>
            <w:szCs w:val="28"/>
          </w:rPr>
          <w:t>N 569</w:t>
        </w:r>
      </w:hyperlink>
      <w:r w:rsidRPr="000046C5">
        <w:rPr>
          <w:rFonts w:ascii="Times New Roman" w:hAnsi="Times New Roman" w:cs="Times New Roman"/>
          <w:sz w:val="28"/>
          <w:szCs w:val="28"/>
        </w:rPr>
        <w:t xml:space="preserve">, от 22.09.2020 </w:t>
      </w:r>
      <w:hyperlink r:id="rId13" w:history="1">
        <w:r w:rsidRPr="000046C5">
          <w:rPr>
            <w:rFonts w:ascii="Times New Roman" w:hAnsi="Times New Roman" w:cs="Times New Roman"/>
            <w:sz w:val="28"/>
            <w:szCs w:val="28"/>
          </w:rPr>
          <w:t>N 579</w:t>
        </w:r>
      </w:hyperlink>
      <w:r w:rsidRPr="000046C5">
        <w:rPr>
          <w:rFonts w:ascii="Times New Roman" w:hAnsi="Times New Roman" w:cs="Times New Roman"/>
          <w:sz w:val="28"/>
          <w:szCs w:val="28"/>
        </w:rPr>
        <w:t xml:space="preserve">, от 20.11.2020 </w:t>
      </w:r>
      <w:hyperlink r:id="rId14" w:history="1">
        <w:r w:rsidRPr="000046C5">
          <w:rPr>
            <w:rFonts w:ascii="Times New Roman" w:hAnsi="Times New Roman" w:cs="Times New Roman"/>
            <w:sz w:val="28"/>
            <w:szCs w:val="28"/>
          </w:rPr>
          <w:t xml:space="preserve">N 696 </w:t>
        </w:r>
      </w:hyperlink>
      <w:r w:rsidR="00F87BD8" w:rsidRPr="000046C5">
        <w:rPr>
          <w:sz w:val="28"/>
          <w:szCs w:val="28"/>
        </w:rPr>
        <w:t>)</w:t>
      </w:r>
      <w:r w:rsidR="00D205DA" w:rsidRPr="000046C5">
        <w:rPr>
          <w:sz w:val="28"/>
          <w:szCs w:val="28"/>
        </w:rPr>
        <w:t xml:space="preserve">, </w:t>
      </w:r>
      <w:r w:rsidR="00D205DA" w:rsidRPr="000046C5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0046C5">
        <w:rPr>
          <w:rFonts w:ascii="Times New Roman" w:hAnsi="Times New Roman" w:cs="Times New Roman"/>
          <w:sz w:val="28"/>
          <w:szCs w:val="28"/>
        </w:rPr>
        <w:t>46</w:t>
      </w:r>
      <w:r w:rsidR="00D205DA" w:rsidRPr="000046C5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F87BD8">
        <w:rPr>
          <w:sz w:val="28"/>
          <w:szCs w:val="28"/>
        </w:rPr>
        <w:t>.</w:t>
      </w:r>
    </w:p>
    <w:p w:rsidR="00C74DCE" w:rsidRDefault="00C74DCE" w:rsidP="00CC245A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паспорту Госпрограммы о</w:t>
      </w:r>
      <w:r w:rsidRPr="003C3CEA">
        <w:rPr>
          <w:sz w:val="28"/>
          <w:szCs w:val="28"/>
        </w:rPr>
        <w:t>тветственными исполнителями Госпрограммы является Министерство по развитию транспорта, энергетики и дорожного хозяйства Республики Бурятия, соисполнителями Госпрограммы являются Министерство образования и науки Республики Бурятия, Министерство имущественных и земельных отношений Республики Бурятия, Министерство здравоохранения Республики Бурятия, Министерство строительства и модернизации жилищно-коммунального комплекса Республики Бурятия, Министерство внутренних дел по Республике Бурятия (по согласованию), федеральное казенное учреждение "Управление ф</w:t>
      </w:r>
      <w:r>
        <w:rPr>
          <w:sz w:val="28"/>
          <w:szCs w:val="28"/>
        </w:rPr>
        <w:t>едеральных автомобильных дорог «</w:t>
      </w:r>
      <w:r w:rsidRPr="003C3CEA">
        <w:rPr>
          <w:sz w:val="28"/>
          <w:szCs w:val="28"/>
        </w:rPr>
        <w:t>Южный Байкал</w:t>
      </w:r>
      <w:r>
        <w:rPr>
          <w:sz w:val="28"/>
          <w:szCs w:val="28"/>
        </w:rPr>
        <w:t>»</w:t>
      </w:r>
      <w:r w:rsidRPr="003C3CEA">
        <w:rPr>
          <w:sz w:val="28"/>
          <w:szCs w:val="28"/>
        </w:rPr>
        <w:t xml:space="preserve"> (по согласованию), органы местного самоуправления муниципальных образований в Республике Бурятия (по согласованию).</w:t>
      </w:r>
    </w:p>
    <w:p w:rsidR="00C74DCE" w:rsidRPr="00C74DCE" w:rsidRDefault="00C74DCE" w:rsidP="00CC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EA">
        <w:rPr>
          <w:rFonts w:ascii="Times New Roman" w:hAnsi="Times New Roman" w:cs="Times New Roman"/>
          <w:sz w:val="28"/>
          <w:szCs w:val="28"/>
        </w:rPr>
        <w:t xml:space="preserve">Госпрограмма состоит из </w:t>
      </w:r>
      <w:r>
        <w:rPr>
          <w:rFonts w:ascii="Times New Roman" w:hAnsi="Times New Roman" w:cs="Times New Roman"/>
          <w:sz w:val="28"/>
          <w:szCs w:val="28"/>
        </w:rPr>
        <w:t>сем</w:t>
      </w:r>
      <w:r w:rsidRPr="003C3CEA">
        <w:rPr>
          <w:rFonts w:ascii="Times New Roman" w:hAnsi="Times New Roman" w:cs="Times New Roman"/>
          <w:sz w:val="28"/>
          <w:szCs w:val="28"/>
        </w:rPr>
        <w:t xml:space="preserve">и подпрограмм, в том числе: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3CEA">
        <w:rPr>
          <w:rFonts w:ascii="Times New Roman" w:hAnsi="Times New Roman" w:cs="Times New Roman"/>
          <w:sz w:val="28"/>
          <w:szCs w:val="28"/>
        </w:rPr>
        <w:t>Энергетика Республики Бурятия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3CEA">
        <w:rPr>
          <w:rFonts w:ascii="Times New Roman" w:hAnsi="Times New Roman" w:cs="Times New Roman"/>
          <w:sz w:val="28"/>
          <w:szCs w:val="28"/>
        </w:rPr>
        <w:t xml:space="preserve">;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3CEA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и связь</w:t>
      </w:r>
      <w:r w:rsidRPr="003C3CEA"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3CEA">
        <w:rPr>
          <w:rFonts w:ascii="Times New Roman" w:hAnsi="Times New Roman" w:cs="Times New Roman"/>
          <w:sz w:val="28"/>
          <w:szCs w:val="28"/>
        </w:rPr>
        <w:t xml:space="preserve">; 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3CEA">
        <w:rPr>
          <w:rFonts w:ascii="Times New Roman" w:hAnsi="Times New Roman" w:cs="Times New Roman"/>
          <w:sz w:val="28"/>
          <w:szCs w:val="28"/>
        </w:rPr>
        <w:t>Дорожное хозяйство Республики Бурятия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3CEA">
        <w:rPr>
          <w:rFonts w:ascii="Times New Roman" w:hAnsi="Times New Roman" w:cs="Times New Roman"/>
          <w:sz w:val="28"/>
          <w:szCs w:val="28"/>
        </w:rPr>
        <w:t xml:space="preserve">; 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3CEA">
        <w:rPr>
          <w:rFonts w:ascii="Times New Roman" w:hAnsi="Times New Roman" w:cs="Times New Roman"/>
          <w:sz w:val="28"/>
          <w:szCs w:val="28"/>
        </w:rPr>
        <w:t>Совершенствование государственного управления в сфере транспорта, энергетики и дорожного хозяйства Республики Бурятия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3CEA">
        <w:rPr>
          <w:rFonts w:ascii="Times New Roman" w:hAnsi="Times New Roman" w:cs="Times New Roman"/>
          <w:sz w:val="28"/>
          <w:szCs w:val="28"/>
        </w:rPr>
        <w:t xml:space="preserve">; 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3CEA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энергоэффективности в Республике </w:t>
      </w:r>
      <w:r w:rsidRPr="00B31C05">
        <w:rPr>
          <w:rFonts w:ascii="Times New Roman" w:hAnsi="Times New Roman" w:cs="Times New Roman"/>
          <w:sz w:val="28"/>
          <w:szCs w:val="28"/>
        </w:rPr>
        <w:t>Бурятия до 2020 года»; 6 «Повышение безопасности дорожного движения в Республике Бурятия в 2014 - 202</w:t>
      </w:r>
      <w:r w:rsidR="005D68C4" w:rsidRPr="00B31C05">
        <w:rPr>
          <w:rFonts w:ascii="Times New Roman" w:hAnsi="Times New Roman" w:cs="Times New Roman"/>
          <w:sz w:val="28"/>
          <w:szCs w:val="28"/>
        </w:rPr>
        <w:t>0</w:t>
      </w:r>
      <w:r w:rsidRPr="00B31C05">
        <w:rPr>
          <w:rFonts w:ascii="Times New Roman" w:hAnsi="Times New Roman" w:cs="Times New Roman"/>
          <w:sz w:val="28"/>
          <w:szCs w:val="28"/>
        </w:rPr>
        <w:t xml:space="preserve"> годах», 7 «Газификация жилищно-коммунального хозяйства, промышленных и иных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Республики Бурятия».</w:t>
      </w:r>
    </w:p>
    <w:p w:rsidR="005D68C4" w:rsidRDefault="005D68C4" w:rsidP="00CC245A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Госпрограммы является: </w:t>
      </w:r>
      <w:r w:rsidRPr="005D68C4">
        <w:rPr>
          <w:sz w:val="28"/>
          <w:szCs w:val="28"/>
        </w:rPr>
        <w:t>Обеспечение устойчивого развития транспорта, информатизации, связи, энергетики и дорожного хозяйства</w:t>
      </w:r>
      <w:r>
        <w:rPr>
          <w:sz w:val="28"/>
          <w:szCs w:val="28"/>
        </w:rPr>
        <w:t>.</w:t>
      </w:r>
    </w:p>
    <w:p w:rsidR="005D68C4" w:rsidRDefault="005D68C4" w:rsidP="00CC245A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Госпрограммы определены:</w:t>
      </w:r>
    </w:p>
    <w:p w:rsidR="005D68C4" w:rsidRPr="005D68C4" w:rsidRDefault="005D68C4" w:rsidP="00CC245A">
      <w:pPr>
        <w:pStyle w:val="aa"/>
        <w:ind w:firstLine="709"/>
        <w:jc w:val="both"/>
        <w:rPr>
          <w:sz w:val="28"/>
          <w:szCs w:val="28"/>
        </w:rPr>
      </w:pPr>
      <w:r w:rsidRPr="005D68C4">
        <w:rPr>
          <w:sz w:val="28"/>
          <w:szCs w:val="28"/>
        </w:rPr>
        <w:t>1. Обеспечение потребностей экономики Республики Бурятия энергетическими ресурсами (тепловой и электрической энергией) с учетом повышения эффективности их использования.</w:t>
      </w:r>
    </w:p>
    <w:p w:rsidR="005D68C4" w:rsidRPr="005D68C4" w:rsidRDefault="005D68C4" w:rsidP="00CC245A">
      <w:pPr>
        <w:pStyle w:val="aa"/>
        <w:ind w:firstLine="709"/>
        <w:jc w:val="both"/>
        <w:rPr>
          <w:sz w:val="28"/>
          <w:szCs w:val="28"/>
        </w:rPr>
      </w:pPr>
      <w:r w:rsidRPr="005D68C4">
        <w:rPr>
          <w:sz w:val="28"/>
          <w:szCs w:val="28"/>
        </w:rPr>
        <w:t>2. Полное обеспечение потребностей экономики и населения Республики Бурятия в услугах транспорта и связи.</w:t>
      </w:r>
    </w:p>
    <w:p w:rsidR="005D68C4" w:rsidRPr="005D68C4" w:rsidRDefault="005D68C4" w:rsidP="00CC245A">
      <w:pPr>
        <w:pStyle w:val="aa"/>
        <w:ind w:firstLine="709"/>
        <w:jc w:val="both"/>
        <w:rPr>
          <w:sz w:val="28"/>
          <w:szCs w:val="28"/>
        </w:rPr>
      </w:pPr>
      <w:r w:rsidRPr="005D68C4">
        <w:rPr>
          <w:sz w:val="28"/>
          <w:szCs w:val="28"/>
        </w:rPr>
        <w:t>3. Совершенствование и развитие сети автомобильных дорог регионального значения.</w:t>
      </w:r>
    </w:p>
    <w:p w:rsidR="005D68C4" w:rsidRPr="005D68C4" w:rsidRDefault="005D68C4" w:rsidP="00CC245A">
      <w:pPr>
        <w:pStyle w:val="aa"/>
        <w:ind w:firstLine="709"/>
        <w:jc w:val="both"/>
        <w:rPr>
          <w:sz w:val="28"/>
          <w:szCs w:val="28"/>
        </w:rPr>
      </w:pPr>
      <w:r w:rsidRPr="005D68C4">
        <w:rPr>
          <w:sz w:val="28"/>
          <w:szCs w:val="28"/>
        </w:rPr>
        <w:t>4. Повышение эффективности управления в сфере транспорта, энергетики и дорожного хозяйства.</w:t>
      </w:r>
    </w:p>
    <w:p w:rsidR="005D68C4" w:rsidRPr="005D68C4" w:rsidRDefault="005D68C4" w:rsidP="00CC245A">
      <w:pPr>
        <w:pStyle w:val="aa"/>
        <w:ind w:firstLine="709"/>
        <w:jc w:val="both"/>
        <w:rPr>
          <w:sz w:val="28"/>
          <w:szCs w:val="28"/>
        </w:rPr>
      </w:pPr>
      <w:r w:rsidRPr="005D68C4">
        <w:rPr>
          <w:sz w:val="28"/>
          <w:szCs w:val="28"/>
        </w:rPr>
        <w:t>5. Снижение потребления энергетических ресурсов в отраслях экономики Республики Бурятия.</w:t>
      </w:r>
    </w:p>
    <w:p w:rsidR="005D68C4" w:rsidRDefault="005D68C4" w:rsidP="00CC245A">
      <w:pPr>
        <w:pStyle w:val="aa"/>
        <w:ind w:firstLine="709"/>
        <w:jc w:val="both"/>
        <w:rPr>
          <w:sz w:val="28"/>
          <w:szCs w:val="28"/>
        </w:rPr>
      </w:pPr>
      <w:r w:rsidRPr="005D68C4">
        <w:rPr>
          <w:sz w:val="28"/>
          <w:szCs w:val="28"/>
        </w:rPr>
        <w:t>6. Обеспечение безопасности дорожного движения: предупреждение дорожно-транспортных происшествий и снижение тяжести их последствий на территории Республики Бурятия</w:t>
      </w:r>
      <w:r>
        <w:rPr>
          <w:sz w:val="28"/>
          <w:szCs w:val="28"/>
        </w:rPr>
        <w:t>.</w:t>
      </w:r>
    </w:p>
    <w:p w:rsidR="005D68C4" w:rsidRDefault="005D68C4" w:rsidP="00CC245A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Целевыми индикаторами Госпрограммы являются:</w:t>
      </w:r>
    </w:p>
    <w:p w:rsidR="005D68C4" w:rsidRPr="005D68C4" w:rsidRDefault="005D68C4" w:rsidP="00CC245A">
      <w:pPr>
        <w:pStyle w:val="aa"/>
        <w:ind w:firstLine="709"/>
        <w:jc w:val="both"/>
        <w:rPr>
          <w:sz w:val="28"/>
          <w:szCs w:val="28"/>
        </w:rPr>
      </w:pPr>
      <w:r w:rsidRPr="005D68C4">
        <w:rPr>
          <w:sz w:val="28"/>
          <w:szCs w:val="28"/>
        </w:rPr>
        <w:t>Объем вводимой мощности субъектами энергетики, МВА.</w:t>
      </w:r>
    </w:p>
    <w:p w:rsidR="005D68C4" w:rsidRPr="005D68C4" w:rsidRDefault="005D68C4" w:rsidP="00CC245A">
      <w:pPr>
        <w:pStyle w:val="aa"/>
        <w:ind w:firstLine="709"/>
        <w:jc w:val="both"/>
        <w:rPr>
          <w:sz w:val="28"/>
          <w:szCs w:val="28"/>
        </w:rPr>
      </w:pPr>
      <w:r w:rsidRPr="005D68C4">
        <w:rPr>
          <w:sz w:val="28"/>
          <w:szCs w:val="28"/>
        </w:rPr>
        <w:t>Пассажирооборот транспорта, млн. пасс.-км.</w:t>
      </w:r>
    </w:p>
    <w:p w:rsidR="005D68C4" w:rsidRPr="005D68C4" w:rsidRDefault="005D68C4" w:rsidP="00CC245A">
      <w:pPr>
        <w:pStyle w:val="aa"/>
        <w:ind w:firstLine="709"/>
        <w:jc w:val="both"/>
        <w:rPr>
          <w:sz w:val="28"/>
          <w:szCs w:val="28"/>
        </w:rPr>
      </w:pPr>
      <w:r w:rsidRPr="005D68C4">
        <w:rPr>
          <w:sz w:val="28"/>
          <w:szCs w:val="28"/>
        </w:rPr>
        <w:lastRenderedPageBreak/>
        <w:t>Грузооборот транспорта, млн. тонно-км.</w:t>
      </w:r>
    </w:p>
    <w:p w:rsidR="005D68C4" w:rsidRPr="005D68C4" w:rsidRDefault="005D68C4" w:rsidP="00CC245A">
      <w:pPr>
        <w:pStyle w:val="aa"/>
        <w:ind w:firstLine="709"/>
        <w:jc w:val="both"/>
        <w:rPr>
          <w:sz w:val="28"/>
          <w:szCs w:val="28"/>
        </w:rPr>
      </w:pPr>
      <w:r w:rsidRPr="005D68C4">
        <w:rPr>
          <w:sz w:val="28"/>
          <w:szCs w:val="28"/>
        </w:rPr>
        <w:t>Доля протяженности автомобильных дорог общего пользования регионального значения, не отвечающих нормативным требованиям, в общей протяженности автомобильных дорог общего пользования регионального значения, %.</w:t>
      </w:r>
    </w:p>
    <w:p w:rsidR="005D68C4" w:rsidRPr="005D68C4" w:rsidRDefault="005D68C4" w:rsidP="00CC245A">
      <w:pPr>
        <w:pStyle w:val="aa"/>
        <w:ind w:firstLine="709"/>
        <w:jc w:val="both"/>
        <w:rPr>
          <w:sz w:val="28"/>
          <w:szCs w:val="28"/>
        </w:rPr>
      </w:pPr>
      <w:r w:rsidRPr="005D68C4">
        <w:rPr>
          <w:sz w:val="28"/>
          <w:szCs w:val="28"/>
        </w:rPr>
        <w:t>Удовлетворенность населения информационной открытостью министерства.</w:t>
      </w:r>
    </w:p>
    <w:p w:rsidR="005D68C4" w:rsidRPr="005D68C4" w:rsidRDefault="005D68C4" w:rsidP="00CC245A">
      <w:pPr>
        <w:pStyle w:val="aa"/>
        <w:ind w:firstLine="709"/>
        <w:jc w:val="both"/>
        <w:rPr>
          <w:sz w:val="28"/>
          <w:szCs w:val="28"/>
        </w:rPr>
      </w:pPr>
      <w:r w:rsidRPr="005D68C4">
        <w:rPr>
          <w:sz w:val="28"/>
          <w:szCs w:val="28"/>
        </w:rPr>
        <w:t>Количество дорожно-транспортных происшествий на транспорте всего, единиц.</w:t>
      </w:r>
    </w:p>
    <w:p w:rsidR="005D68C4" w:rsidRDefault="005D68C4" w:rsidP="00CC245A">
      <w:pPr>
        <w:pStyle w:val="aa"/>
        <w:ind w:firstLine="709"/>
        <w:jc w:val="both"/>
        <w:rPr>
          <w:sz w:val="28"/>
          <w:szCs w:val="28"/>
        </w:rPr>
      </w:pPr>
      <w:r w:rsidRPr="005D68C4">
        <w:rPr>
          <w:sz w:val="28"/>
          <w:szCs w:val="28"/>
        </w:rPr>
        <w:t>Доля охвата населения Республик</w:t>
      </w:r>
      <w:r>
        <w:rPr>
          <w:sz w:val="28"/>
          <w:szCs w:val="28"/>
        </w:rPr>
        <w:t>и Бурятия вещанием радиоканала «</w:t>
      </w:r>
      <w:r w:rsidRPr="005D68C4">
        <w:rPr>
          <w:sz w:val="28"/>
          <w:szCs w:val="28"/>
        </w:rPr>
        <w:t>Радио Россия</w:t>
      </w:r>
      <w:r>
        <w:rPr>
          <w:sz w:val="28"/>
          <w:szCs w:val="28"/>
        </w:rPr>
        <w:t>»</w:t>
      </w:r>
      <w:r w:rsidRPr="005D68C4">
        <w:rPr>
          <w:sz w:val="28"/>
          <w:szCs w:val="28"/>
        </w:rPr>
        <w:t xml:space="preserve"> со вставками ГТРК </w:t>
      </w:r>
      <w:r>
        <w:rPr>
          <w:sz w:val="28"/>
          <w:szCs w:val="28"/>
        </w:rPr>
        <w:t>«</w:t>
      </w:r>
      <w:r w:rsidRPr="005D68C4">
        <w:rPr>
          <w:sz w:val="28"/>
          <w:szCs w:val="28"/>
        </w:rPr>
        <w:t>Бурятия</w:t>
      </w:r>
      <w:r>
        <w:rPr>
          <w:sz w:val="28"/>
          <w:szCs w:val="28"/>
        </w:rPr>
        <w:t>».</w:t>
      </w:r>
    </w:p>
    <w:p w:rsidR="00D205DA" w:rsidRDefault="00D205DA" w:rsidP="00CC245A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C3CEA">
        <w:rPr>
          <w:sz w:val="28"/>
          <w:szCs w:val="28"/>
        </w:rPr>
        <w:t xml:space="preserve">рок реализации Госпрограммы </w:t>
      </w:r>
      <w:r w:rsidR="00B0134A">
        <w:rPr>
          <w:sz w:val="28"/>
          <w:szCs w:val="28"/>
        </w:rPr>
        <w:t xml:space="preserve">паспортом </w:t>
      </w:r>
      <w:r w:rsidRPr="003C3CEA">
        <w:rPr>
          <w:sz w:val="28"/>
          <w:szCs w:val="28"/>
        </w:rPr>
        <w:t>определен на 2014-202</w:t>
      </w:r>
      <w:r w:rsidR="00CC245A">
        <w:rPr>
          <w:sz w:val="28"/>
          <w:szCs w:val="28"/>
        </w:rPr>
        <w:t>4</w:t>
      </w:r>
      <w:r w:rsidRPr="003C3CEA">
        <w:rPr>
          <w:sz w:val="28"/>
          <w:szCs w:val="28"/>
        </w:rPr>
        <w:t xml:space="preserve"> годы.</w:t>
      </w:r>
    </w:p>
    <w:p w:rsidR="00CC245A" w:rsidRDefault="005D68C4" w:rsidP="00CC245A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Ожидаемыми результатами реализации Госпрограммы являются:</w:t>
      </w:r>
    </w:p>
    <w:p w:rsidR="00CC245A" w:rsidRDefault="00CC245A" w:rsidP="00CC245A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выработки электроэнергии на основе возобновляемых источников энергии до 0,45%; увеличение пассажирооборота на 3,5% и грузооборота на 6,9%; снижение доли протяженности автомобильных дорог общего пользования регионального значения, не отвечающих нормативным требованиям, в общей протяженности автомобильных дорог общего пользования регионального значения до 51,3%, увеличение доли охвата населения Республики Бурятия вещанием радиоканала "Радио Россия" со вставками ГТРК "Бурятия" до 89,9%.</w:t>
      </w:r>
    </w:p>
    <w:p w:rsidR="00C62852" w:rsidRPr="00DC4558" w:rsidRDefault="00C62852" w:rsidP="00C6285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CB9">
        <w:rPr>
          <w:rFonts w:ascii="Times New Roman" w:eastAsia="Calibri" w:hAnsi="Times New Roman" w:cs="Times New Roman"/>
          <w:sz w:val="28"/>
          <w:szCs w:val="28"/>
        </w:rPr>
        <w:t>С</w:t>
      </w:r>
      <w:r w:rsidRPr="00DC4558">
        <w:rPr>
          <w:rFonts w:ascii="Times New Roman" w:eastAsia="Calibri" w:hAnsi="Times New Roman" w:cs="Times New Roman"/>
          <w:sz w:val="28"/>
          <w:szCs w:val="28"/>
        </w:rPr>
        <w:t>огласно Пояснительной записке проект Постановления подготовлен в целях приведения Госпрограммы в соответствие проекту закона о республиканском бюджете на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DC4558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C4558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C4558">
        <w:rPr>
          <w:rFonts w:ascii="Times New Roman" w:eastAsia="Calibri" w:hAnsi="Times New Roman" w:cs="Times New Roman"/>
          <w:sz w:val="28"/>
          <w:szCs w:val="28"/>
        </w:rPr>
        <w:t xml:space="preserve"> годов. </w:t>
      </w:r>
    </w:p>
    <w:p w:rsidR="00C62852" w:rsidRDefault="00C62852" w:rsidP="00C628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A0B">
        <w:rPr>
          <w:rFonts w:ascii="Times New Roman" w:eastAsia="Calibri" w:hAnsi="Times New Roman" w:cs="Times New Roman"/>
          <w:sz w:val="28"/>
          <w:szCs w:val="28"/>
        </w:rPr>
        <w:t>Согласно проект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1E5A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E5A0B">
        <w:rPr>
          <w:rFonts w:ascii="Times New Roman" w:eastAsia="Calibri" w:hAnsi="Times New Roman" w:cs="Times New Roman"/>
          <w:sz w:val="28"/>
          <w:szCs w:val="28"/>
        </w:rPr>
        <w:t>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5A0B">
        <w:rPr>
          <w:rFonts w:ascii="Times New Roman" w:eastAsia="Calibri" w:hAnsi="Times New Roman" w:cs="Times New Roman"/>
          <w:sz w:val="28"/>
          <w:szCs w:val="28"/>
        </w:rPr>
        <w:t xml:space="preserve">в Госпрограмму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Pr="001E5A0B">
        <w:rPr>
          <w:rFonts w:ascii="Times New Roman" w:eastAsia="Calibri" w:hAnsi="Times New Roman" w:cs="Times New Roman"/>
          <w:sz w:val="28"/>
          <w:szCs w:val="28"/>
        </w:rPr>
        <w:t>вносятся следующие изменения.</w:t>
      </w:r>
    </w:p>
    <w:p w:rsidR="002A3B6E" w:rsidRDefault="00C62852" w:rsidP="00C62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Согласно п. 1.1.</w:t>
      </w:r>
      <w:r w:rsidR="001674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AF0137">
        <w:rPr>
          <w:rFonts w:ascii="Times New Roman" w:eastAsia="Calibri" w:hAnsi="Times New Roman" w:cs="Times New Roman"/>
          <w:sz w:val="28"/>
          <w:szCs w:val="28"/>
        </w:rPr>
        <w:t xml:space="preserve">бщий объем финансирования в паспорте Госпрограммы </w:t>
      </w:r>
      <w:r w:rsidRPr="0016747F">
        <w:rPr>
          <w:rFonts w:ascii="Times New Roman" w:hAnsi="Times New Roman"/>
          <w:b/>
          <w:sz w:val="28"/>
          <w:szCs w:val="28"/>
        </w:rPr>
        <w:t>не меняется и оставлен в объеме, предусмотренном действующей редакции Госпрограммы</w:t>
      </w:r>
      <w:r>
        <w:rPr>
          <w:rFonts w:ascii="Times New Roman" w:hAnsi="Times New Roman"/>
          <w:sz w:val="28"/>
          <w:szCs w:val="28"/>
        </w:rPr>
        <w:t xml:space="preserve"> - 77 191 842,98 тыс. руб.</w:t>
      </w:r>
      <w:r w:rsidR="00825B90">
        <w:rPr>
          <w:rFonts w:ascii="Times New Roman" w:hAnsi="Times New Roman"/>
          <w:sz w:val="28"/>
          <w:szCs w:val="28"/>
        </w:rPr>
        <w:t xml:space="preserve">, в свою очередь, по годам и источникам финансирования из ФБ и РБ </w:t>
      </w:r>
      <w:r>
        <w:rPr>
          <w:rFonts w:ascii="Times New Roman" w:hAnsi="Times New Roman"/>
          <w:sz w:val="28"/>
          <w:szCs w:val="28"/>
        </w:rPr>
        <w:t>объем финансирования меняется в 2020, 2021, 2022, 2023 и 2024 гг.</w:t>
      </w:r>
      <w:r w:rsidR="00825B90">
        <w:rPr>
          <w:rFonts w:ascii="Times New Roman" w:hAnsi="Times New Roman"/>
          <w:sz w:val="28"/>
          <w:szCs w:val="28"/>
        </w:rPr>
        <w:t xml:space="preserve">, соответственно, </w:t>
      </w:r>
      <w:r w:rsidR="00825B90">
        <w:rPr>
          <w:rFonts w:ascii="Times New Roman" w:eastAsia="Calibri" w:hAnsi="Times New Roman" w:cs="Times New Roman"/>
          <w:sz w:val="28"/>
          <w:szCs w:val="28"/>
        </w:rPr>
        <w:t>о</w:t>
      </w:r>
      <w:r w:rsidR="00825B90" w:rsidRPr="00AF0137">
        <w:rPr>
          <w:rFonts w:ascii="Times New Roman" w:eastAsia="Calibri" w:hAnsi="Times New Roman" w:cs="Times New Roman"/>
          <w:sz w:val="28"/>
          <w:szCs w:val="28"/>
        </w:rPr>
        <w:t>бщий объем финансирования</w:t>
      </w:r>
      <w:r>
        <w:rPr>
          <w:rFonts w:ascii="Times New Roman" w:hAnsi="Times New Roman"/>
          <w:sz w:val="28"/>
          <w:szCs w:val="28"/>
        </w:rPr>
        <w:t xml:space="preserve"> увелич</w:t>
      </w:r>
      <w:r w:rsidR="00825B90">
        <w:rPr>
          <w:rFonts w:ascii="Times New Roman" w:hAnsi="Times New Roman"/>
          <w:sz w:val="28"/>
          <w:szCs w:val="28"/>
        </w:rPr>
        <w:t>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13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77 191 842,98 </w:t>
      </w:r>
      <w:r w:rsidRPr="00AF0137">
        <w:rPr>
          <w:rFonts w:ascii="Times New Roman" w:eastAsia="Calibri" w:hAnsi="Times New Roman" w:cs="Times New Roman"/>
          <w:sz w:val="28"/>
          <w:szCs w:val="28"/>
        </w:rPr>
        <w:t>тыс. руб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F0137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77 321 988,08</w:t>
      </w:r>
      <w:r w:rsidRPr="00AF0137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, всего на 130 145,1 тыс. руб. </w:t>
      </w:r>
    </w:p>
    <w:p w:rsidR="00C62852" w:rsidRDefault="00C62852" w:rsidP="00C62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28F">
        <w:rPr>
          <w:rFonts w:ascii="Times New Roman" w:eastAsia="Calibri" w:hAnsi="Times New Roman" w:cs="Times New Roman"/>
          <w:sz w:val="28"/>
          <w:szCs w:val="28"/>
        </w:rPr>
        <w:t>Кроме того,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общий объем финансирования из ФБ и РБ на 2021, 2022 и 2023 гг. </w:t>
      </w:r>
      <w:r w:rsidRPr="001E3967">
        <w:rPr>
          <w:rFonts w:ascii="Times New Roman" w:eastAsia="Calibri" w:hAnsi="Times New Roman" w:cs="Times New Roman"/>
          <w:sz w:val="24"/>
          <w:szCs w:val="24"/>
        </w:rPr>
        <w:t>(</w:t>
      </w:r>
      <w:r w:rsidR="009F07A1">
        <w:rPr>
          <w:rFonts w:ascii="Times New Roman" w:hAnsi="Times New Roman"/>
          <w:sz w:val="24"/>
          <w:szCs w:val="24"/>
        </w:rPr>
        <w:t>4 942 083,1</w:t>
      </w:r>
      <w:r w:rsidRPr="001E3967">
        <w:rPr>
          <w:rFonts w:ascii="Times New Roman" w:eastAsia="Calibri" w:hAnsi="Times New Roman" w:cs="Times New Roman"/>
          <w:sz w:val="24"/>
          <w:szCs w:val="24"/>
        </w:rPr>
        <w:t xml:space="preserve"> тыс. руб., </w:t>
      </w:r>
      <w:r w:rsidR="009F07A1">
        <w:rPr>
          <w:rFonts w:ascii="Times New Roman" w:hAnsi="Times New Roman"/>
          <w:sz w:val="24"/>
          <w:szCs w:val="24"/>
        </w:rPr>
        <w:t>5 455 408,2</w:t>
      </w:r>
      <w:r w:rsidRPr="001E3967">
        <w:rPr>
          <w:rFonts w:ascii="Times New Roman" w:eastAsia="Calibri" w:hAnsi="Times New Roman" w:cs="Times New Roman"/>
          <w:sz w:val="24"/>
          <w:szCs w:val="24"/>
        </w:rPr>
        <w:t xml:space="preserve"> тыс. руб. и </w:t>
      </w:r>
      <w:r w:rsidR="009F07A1">
        <w:rPr>
          <w:rFonts w:ascii="Times New Roman" w:hAnsi="Times New Roman"/>
          <w:sz w:val="24"/>
          <w:szCs w:val="24"/>
        </w:rPr>
        <w:t>5 674 577,6</w:t>
      </w:r>
      <w:r w:rsidRPr="001E3967">
        <w:rPr>
          <w:rFonts w:ascii="Times New Roman" w:eastAsia="Calibri" w:hAnsi="Times New Roman" w:cs="Times New Roman"/>
          <w:sz w:val="24"/>
          <w:szCs w:val="24"/>
        </w:rPr>
        <w:t xml:space="preserve"> тыс. руб. соответственно)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268C">
        <w:rPr>
          <w:rFonts w:ascii="Times New Roman" w:eastAsia="Calibri" w:hAnsi="Times New Roman" w:cs="Times New Roman"/>
          <w:b/>
          <w:sz w:val="28"/>
          <w:szCs w:val="28"/>
        </w:rPr>
        <w:t xml:space="preserve">предусматривается </w:t>
      </w:r>
      <w:r w:rsidRPr="0050081E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2A3B6E">
        <w:rPr>
          <w:rFonts w:ascii="Times New Roman" w:hAnsi="Times New Roman"/>
          <w:b/>
          <w:sz w:val="28"/>
          <w:szCs w:val="28"/>
        </w:rPr>
        <w:t>172 298,7</w:t>
      </w:r>
      <w:r w:rsidR="009F07A1">
        <w:rPr>
          <w:rFonts w:ascii="Times New Roman" w:hAnsi="Times New Roman"/>
          <w:b/>
          <w:sz w:val="28"/>
          <w:szCs w:val="28"/>
        </w:rPr>
        <w:t>.</w:t>
      </w:r>
      <w:r w:rsidRPr="0050081E">
        <w:rPr>
          <w:rFonts w:ascii="Times New Roman" w:eastAsia="Calibri" w:hAnsi="Times New Roman" w:cs="Times New Roman"/>
          <w:b/>
          <w:sz w:val="28"/>
          <w:szCs w:val="28"/>
        </w:rPr>
        <w:t xml:space="preserve"> тыс. руб. </w:t>
      </w:r>
      <w:r w:rsidR="002A3B6E" w:rsidRPr="002A3B6E">
        <w:rPr>
          <w:rFonts w:ascii="Times New Roman" w:hAnsi="Times New Roman"/>
          <w:b/>
          <w:sz w:val="28"/>
          <w:szCs w:val="28"/>
        </w:rPr>
        <w:t>бол</w:t>
      </w:r>
      <w:r w:rsidRPr="002A3B6E">
        <w:rPr>
          <w:rFonts w:ascii="Times New Roman" w:eastAsia="Calibri" w:hAnsi="Times New Roman" w:cs="Times New Roman"/>
          <w:b/>
          <w:sz w:val="28"/>
          <w:szCs w:val="28"/>
        </w:rPr>
        <w:t>ьше</w:t>
      </w:r>
      <w:r w:rsidRPr="008E26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чем </w:t>
      </w:r>
      <w:r w:rsidRPr="008E268C">
        <w:rPr>
          <w:rFonts w:ascii="Times New Roman" w:eastAsia="Calibri" w:hAnsi="Times New Roman" w:cs="Times New Roman"/>
          <w:b/>
          <w:sz w:val="28"/>
          <w:szCs w:val="28"/>
        </w:rPr>
        <w:t>предусмотрен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8E268C">
        <w:rPr>
          <w:rFonts w:ascii="Times New Roman" w:eastAsia="Calibri" w:hAnsi="Times New Roman" w:cs="Times New Roman"/>
          <w:b/>
          <w:sz w:val="28"/>
          <w:szCs w:val="28"/>
        </w:rPr>
        <w:t xml:space="preserve"> проектом закона о республиканском бюджете на 2021 год и на плановый период 2022 и 2023 годов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3967">
        <w:rPr>
          <w:rFonts w:ascii="Times New Roman" w:eastAsia="Calibri" w:hAnsi="Times New Roman" w:cs="Times New Roman"/>
          <w:sz w:val="24"/>
          <w:szCs w:val="24"/>
        </w:rPr>
        <w:t>(</w:t>
      </w:r>
      <w:r w:rsidR="009F07A1">
        <w:rPr>
          <w:rFonts w:ascii="Times New Roman" w:hAnsi="Times New Roman"/>
          <w:sz w:val="24"/>
          <w:szCs w:val="24"/>
        </w:rPr>
        <w:t>4 839 311,7</w:t>
      </w:r>
      <w:r w:rsidRPr="001E3967">
        <w:rPr>
          <w:rFonts w:ascii="Times New Roman" w:eastAsia="Calibri" w:hAnsi="Times New Roman" w:cs="Times New Roman"/>
          <w:sz w:val="24"/>
          <w:szCs w:val="24"/>
        </w:rPr>
        <w:t xml:space="preserve"> тыс. руб., </w:t>
      </w:r>
      <w:r w:rsidR="009F07A1">
        <w:rPr>
          <w:rFonts w:ascii="Times New Roman" w:hAnsi="Times New Roman"/>
          <w:sz w:val="24"/>
          <w:szCs w:val="24"/>
        </w:rPr>
        <w:t>5 357 289,5</w:t>
      </w:r>
      <w:r w:rsidRPr="001E3967">
        <w:rPr>
          <w:rFonts w:ascii="Times New Roman" w:eastAsia="Calibri" w:hAnsi="Times New Roman" w:cs="Times New Roman"/>
          <w:sz w:val="24"/>
          <w:szCs w:val="24"/>
        </w:rPr>
        <w:t xml:space="preserve"> тыс. руб. и </w:t>
      </w:r>
      <w:r w:rsidR="009F07A1">
        <w:rPr>
          <w:rFonts w:ascii="Times New Roman" w:hAnsi="Times New Roman"/>
          <w:sz w:val="24"/>
          <w:szCs w:val="24"/>
        </w:rPr>
        <w:t>5</w:t>
      </w:r>
      <w:r w:rsidR="002A3B6E">
        <w:rPr>
          <w:rFonts w:ascii="Times New Roman" w:hAnsi="Times New Roman"/>
          <w:sz w:val="24"/>
          <w:szCs w:val="24"/>
        </w:rPr>
        <w:t> 703 169,0</w:t>
      </w:r>
      <w:r w:rsidRPr="001E3967">
        <w:rPr>
          <w:rFonts w:ascii="Times New Roman" w:eastAsia="Calibri" w:hAnsi="Times New Roman" w:cs="Times New Roman"/>
          <w:sz w:val="24"/>
          <w:szCs w:val="24"/>
        </w:rPr>
        <w:t xml:space="preserve"> тыс. руб. соответственно)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55F3" w:rsidRDefault="00B455F3" w:rsidP="00B45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1660B">
        <w:rPr>
          <w:rFonts w:ascii="Times New Roman" w:hAnsi="Times New Roman"/>
          <w:sz w:val="28"/>
          <w:szCs w:val="28"/>
        </w:rPr>
        <w:t xml:space="preserve"> общем объеме финансирования Госпрограммы </w:t>
      </w:r>
      <w:r>
        <w:rPr>
          <w:rFonts w:ascii="Times New Roman" w:hAnsi="Times New Roman"/>
          <w:sz w:val="28"/>
          <w:szCs w:val="28"/>
        </w:rPr>
        <w:t xml:space="preserve">с 2021 г. </w:t>
      </w:r>
      <w:r w:rsidRPr="00EF44DF">
        <w:rPr>
          <w:rFonts w:ascii="Times New Roman" w:hAnsi="Times New Roman"/>
          <w:b/>
          <w:sz w:val="28"/>
          <w:szCs w:val="28"/>
        </w:rPr>
        <w:t>не предусмотрен</w:t>
      </w:r>
      <w:r>
        <w:rPr>
          <w:rFonts w:ascii="Times New Roman" w:hAnsi="Times New Roman"/>
          <w:b/>
          <w:sz w:val="28"/>
          <w:szCs w:val="28"/>
        </w:rPr>
        <w:t>о</w:t>
      </w:r>
      <w:r w:rsidRPr="00EF44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финансирование</w:t>
      </w:r>
      <w:r w:rsidRPr="00EF44DF">
        <w:rPr>
          <w:rFonts w:ascii="Times New Roman" w:hAnsi="Times New Roman"/>
          <w:b/>
          <w:sz w:val="28"/>
          <w:szCs w:val="28"/>
        </w:rPr>
        <w:t xml:space="preserve"> из местных бюджетов, </w:t>
      </w:r>
      <w:r w:rsidRPr="00FF74E5">
        <w:rPr>
          <w:rFonts w:ascii="Times New Roman" w:hAnsi="Times New Roman"/>
          <w:b/>
          <w:sz w:val="28"/>
          <w:szCs w:val="28"/>
        </w:rPr>
        <w:t xml:space="preserve">что идет в разрез </w:t>
      </w:r>
      <w:r w:rsidRPr="000D5C34">
        <w:rPr>
          <w:rFonts w:ascii="Times New Roman" w:hAnsi="Times New Roman"/>
          <w:sz w:val="28"/>
          <w:szCs w:val="28"/>
        </w:rPr>
        <w:t>с Порядком</w:t>
      </w:r>
      <w:r w:rsidRPr="00CF423D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</w:t>
      </w:r>
      <w:r w:rsidRPr="00CF423D">
        <w:rPr>
          <w:rFonts w:ascii="Times New Roman" w:hAnsi="Times New Roman"/>
          <w:sz w:val="28"/>
          <w:szCs w:val="28"/>
        </w:rPr>
        <w:lastRenderedPageBreak/>
        <w:t>государственных программ Республики Бурятия</w:t>
      </w:r>
      <w:r w:rsidRPr="00B41D19">
        <w:rPr>
          <w:rStyle w:val="ab"/>
          <w:sz w:val="20"/>
          <w:szCs w:val="20"/>
        </w:rPr>
        <w:footnoteReference w:id="1"/>
      </w:r>
      <w:r w:rsidRPr="00CF423D">
        <w:rPr>
          <w:rFonts w:ascii="Times New Roman" w:hAnsi="Times New Roman"/>
          <w:sz w:val="28"/>
          <w:szCs w:val="28"/>
        </w:rPr>
        <w:t xml:space="preserve">, </w:t>
      </w:r>
      <w:r w:rsidRPr="00231BF5">
        <w:rPr>
          <w:rFonts w:ascii="Times New Roman" w:hAnsi="Times New Roman"/>
          <w:sz w:val="28"/>
          <w:szCs w:val="28"/>
        </w:rPr>
        <w:t>утв. Постановлением Правительства РБ от 27.09.2011 N 500</w:t>
      </w:r>
      <w:r>
        <w:rPr>
          <w:rFonts w:ascii="Times New Roman" w:hAnsi="Times New Roman"/>
          <w:sz w:val="28"/>
          <w:szCs w:val="28"/>
        </w:rPr>
        <w:t>, п</w:t>
      </w:r>
      <w:r w:rsidRPr="00EF44DF">
        <w:rPr>
          <w:rFonts w:ascii="Times New Roman" w:hAnsi="Times New Roman"/>
          <w:sz w:val="28"/>
          <w:szCs w:val="28"/>
        </w:rPr>
        <w:t xml:space="preserve">ри этом из республиканского бюджета </w:t>
      </w:r>
      <w:r>
        <w:rPr>
          <w:rFonts w:ascii="Times New Roman" w:hAnsi="Times New Roman"/>
          <w:sz w:val="28"/>
          <w:szCs w:val="28"/>
        </w:rPr>
        <w:t xml:space="preserve">муниципальным образованиям на условиях софинансирования </w:t>
      </w:r>
      <w:r w:rsidRPr="00EF44DF">
        <w:rPr>
          <w:rFonts w:ascii="Times New Roman" w:hAnsi="Times New Roman"/>
          <w:sz w:val="28"/>
          <w:szCs w:val="28"/>
        </w:rPr>
        <w:t>выделя</w:t>
      </w:r>
      <w:r>
        <w:rPr>
          <w:rFonts w:ascii="Times New Roman" w:hAnsi="Times New Roman"/>
          <w:sz w:val="28"/>
          <w:szCs w:val="28"/>
        </w:rPr>
        <w:t>ются межбюджетные трансферты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852" w:rsidRDefault="00C62852" w:rsidP="00C62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целом </w:t>
      </w:r>
      <w:r w:rsidRPr="00AF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общего объема финансирования предлагается на </w:t>
      </w:r>
      <w:r w:rsidR="002A3B6E">
        <w:rPr>
          <w:rFonts w:ascii="Times New Roman" w:hAnsi="Times New Roman"/>
          <w:sz w:val="28"/>
          <w:szCs w:val="28"/>
        </w:rPr>
        <w:t xml:space="preserve">130 145,1 </w:t>
      </w:r>
      <w:r w:rsidRPr="00AF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счет: </w:t>
      </w:r>
    </w:p>
    <w:p w:rsidR="00C62852" w:rsidRDefault="00C62852" w:rsidP="00C62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A3B6E">
        <w:rPr>
          <w:rFonts w:ascii="Times New Roman" w:hAnsi="Times New Roman"/>
          <w:sz w:val="28"/>
          <w:szCs w:val="28"/>
        </w:rPr>
        <w:t>увеличения</w:t>
      </w:r>
      <w:r w:rsidRPr="00AF0137">
        <w:rPr>
          <w:rFonts w:ascii="Times New Roman" w:eastAsia="Calibri" w:hAnsi="Times New Roman" w:cs="Times New Roman"/>
          <w:sz w:val="28"/>
          <w:szCs w:val="28"/>
        </w:rPr>
        <w:t xml:space="preserve"> общего объема финансирования </w:t>
      </w:r>
      <w:r>
        <w:rPr>
          <w:rFonts w:ascii="Times New Roman" w:eastAsia="Calibri" w:hAnsi="Times New Roman" w:cs="Times New Roman"/>
          <w:sz w:val="28"/>
          <w:szCs w:val="28"/>
        </w:rPr>
        <w:t>в 2020 г.</w:t>
      </w:r>
      <w:r w:rsidRPr="00AF0137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2A3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4 762,7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  <w:r w:rsidRPr="00AF013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62852" w:rsidRDefault="00C62852" w:rsidP="00C62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уменьшения</w:t>
      </w:r>
      <w:r w:rsidRPr="00AF0137">
        <w:rPr>
          <w:rFonts w:ascii="Times New Roman" w:eastAsia="Calibri" w:hAnsi="Times New Roman" w:cs="Times New Roman"/>
          <w:sz w:val="28"/>
          <w:szCs w:val="28"/>
        </w:rPr>
        <w:t xml:space="preserve"> общего объема финансирования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2021 г. </w:t>
      </w:r>
      <w:r w:rsidRPr="00AF013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A3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858 060,2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  <w:r w:rsidRPr="00AF013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62852" w:rsidRDefault="00C62852" w:rsidP="00C62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уменьшения</w:t>
      </w:r>
      <w:r w:rsidRPr="00AF0137">
        <w:rPr>
          <w:rFonts w:ascii="Times New Roman" w:eastAsia="Calibri" w:hAnsi="Times New Roman" w:cs="Times New Roman"/>
          <w:sz w:val="28"/>
          <w:szCs w:val="28"/>
        </w:rPr>
        <w:t xml:space="preserve"> общего объема финансирования</w:t>
      </w:r>
      <w:r w:rsidRPr="00AF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137">
        <w:rPr>
          <w:rFonts w:ascii="Times New Roman" w:eastAsia="Calibri" w:hAnsi="Times New Roman" w:cs="Times New Roman"/>
          <w:sz w:val="28"/>
          <w:szCs w:val="28"/>
        </w:rPr>
        <w:t>в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F0137">
        <w:rPr>
          <w:rFonts w:ascii="Times New Roman" w:eastAsia="Calibri" w:hAnsi="Times New Roman" w:cs="Times New Roman"/>
          <w:sz w:val="28"/>
          <w:szCs w:val="28"/>
        </w:rPr>
        <w:t xml:space="preserve"> г. на </w:t>
      </w:r>
      <w:r w:rsidR="002A3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98 676,5</w:t>
      </w:r>
      <w:r w:rsidRPr="00AF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AF01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406D" w:rsidRDefault="002A3B6E" w:rsidP="00B72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увеличения</w:t>
      </w:r>
      <w:r w:rsidRPr="00AF0137">
        <w:rPr>
          <w:rFonts w:ascii="Times New Roman" w:eastAsia="Calibri" w:hAnsi="Times New Roman" w:cs="Times New Roman"/>
          <w:sz w:val="28"/>
          <w:szCs w:val="28"/>
        </w:rPr>
        <w:t xml:space="preserve"> общего объема финансирования </w:t>
      </w:r>
      <w:r>
        <w:rPr>
          <w:rFonts w:ascii="Times New Roman" w:eastAsia="Calibri" w:hAnsi="Times New Roman" w:cs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AF0137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561 535,6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  <w:r w:rsidRPr="00AF013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A3B6E" w:rsidRDefault="002A3B6E" w:rsidP="00B72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увеличения</w:t>
      </w:r>
      <w:r w:rsidRPr="00AF0137">
        <w:rPr>
          <w:rFonts w:ascii="Times New Roman" w:eastAsia="Calibri" w:hAnsi="Times New Roman" w:cs="Times New Roman"/>
          <w:sz w:val="28"/>
          <w:szCs w:val="28"/>
        </w:rPr>
        <w:t xml:space="preserve"> общего объема финансирования </w:t>
      </w:r>
      <w:r>
        <w:rPr>
          <w:rFonts w:ascii="Times New Roman" w:eastAsia="Calibri" w:hAnsi="Times New Roman" w:cs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AF0137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520 583,5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  <w:r w:rsidRPr="00AF013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62852" w:rsidRDefault="0093039C" w:rsidP="00503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39C">
        <w:rPr>
          <w:rFonts w:ascii="Times New Roman" w:hAnsi="Times New Roman" w:cs="Times New Roman"/>
          <w:sz w:val="28"/>
          <w:szCs w:val="28"/>
        </w:rPr>
        <w:t xml:space="preserve">2. </w:t>
      </w:r>
      <w:r w:rsidR="00503EAA" w:rsidRPr="00503EAA">
        <w:rPr>
          <w:rFonts w:ascii="Times New Roman" w:hAnsi="Times New Roman" w:cs="Times New Roman"/>
          <w:sz w:val="28"/>
          <w:szCs w:val="28"/>
        </w:rPr>
        <w:t xml:space="preserve">Согласно проекту Закона Республики Бурятия «О республиканском бюджете на 2021 год и на плановый период 2022 и 2023 годов» по </w:t>
      </w:r>
      <w:r w:rsidR="00503EAA">
        <w:rPr>
          <w:rFonts w:ascii="Times New Roman" w:hAnsi="Times New Roman" w:cs="Times New Roman"/>
          <w:sz w:val="28"/>
          <w:szCs w:val="28"/>
        </w:rPr>
        <w:t>Госпрограмме</w:t>
      </w:r>
      <w:r w:rsidR="00503EAA" w:rsidRPr="00503EAA">
        <w:rPr>
          <w:rFonts w:ascii="Times New Roman" w:hAnsi="Times New Roman" w:cs="Times New Roman"/>
          <w:sz w:val="28"/>
          <w:szCs w:val="28"/>
        </w:rPr>
        <w:t xml:space="preserve"> </w:t>
      </w:r>
      <w:r w:rsidR="00503EAA" w:rsidRPr="00503EAA">
        <w:rPr>
          <w:rFonts w:ascii="Times New Roman" w:hAnsi="Times New Roman" w:cs="Times New Roman"/>
          <w:bCs/>
          <w:sz w:val="28"/>
          <w:szCs w:val="28"/>
        </w:rPr>
        <w:t>за счет средств республиканского бюджета на 2021 г. предусмотрены с</w:t>
      </w:r>
      <w:r w:rsidR="00503EAA" w:rsidRPr="00503EAA">
        <w:rPr>
          <w:rFonts w:ascii="Times New Roman" w:hAnsi="Times New Roman" w:cs="Times New Roman"/>
          <w:sz w:val="28"/>
          <w:szCs w:val="28"/>
        </w:rPr>
        <w:t>убсидии на возмещение недополученных дохо</w:t>
      </w:r>
      <w:r w:rsidR="00503EAA" w:rsidRPr="008D29A1">
        <w:rPr>
          <w:rFonts w:ascii="Times New Roman" w:hAnsi="Times New Roman" w:cs="Times New Roman"/>
          <w:sz w:val="28"/>
          <w:szCs w:val="28"/>
        </w:rPr>
        <w:t>дов и (или) возмещение фактически понесенных затрат в связи с производством (реализацией) товаров, выполнением работ, оказанием услуг на предоставление субсидии авиаперевозчикам на осуществление региональных воздушных перевозок пассажиров</w:t>
      </w:r>
      <w:r w:rsidR="00503EAA" w:rsidRPr="008D29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3EAA" w:rsidRPr="008D29A1">
        <w:rPr>
          <w:rFonts w:ascii="Times New Roman" w:hAnsi="Times New Roman" w:cs="Times New Roman"/>
          <w:sz w:val="28"/>
          <w:szCs w:val="28"/>
        </w:rPr>
        <w:t>в сумме 10 500,6 тыс. руб.</w:t>
      </w:r>
      <w:r w:rsidR="00503EAA">
        <w:rPr>
          <w:rFonts w:ascii="Times New Roman" w:hAnsi="Times New Roman" w:cs="Times New Roman"/>
          <w:sz w:val="28"/>
          <w:szCs w:val="28"/>
        </w:rPr>
        <w:t xml:space="preserve"> </w:t>
      </w:r>
      <w:r w:rsidR="00503EAA" w:rsidRPr="00125F3C">
        <w:rPr>
          <w:rFonts w:ascii="Times New Roman" w:hAnsi="Times New Roman" w:cs="Times New Roman"/>
          <w:sz w:val="28"/>
          <w:szCs w:val="28"/>
        </w:rPr>
        <w:t xml:space="preserve">Субсидия предусматривается в целях софинансирования субсидированного маршрута Улан-Удэ – Томск, определенного Приказом от 23.11.2020 № 1433-п Федерального агентства воздушного транспорта на </w:t>
      </w:r>
      <w:r w:rsidR="00503EAA">
        <w:rPr>
          <w:rFonts w:ascii="Times New Roman" w:hAnsi="Times New Roman" w:cs="Times New Roman"/>
          <w:sz w:val="28"/>
          <w:szCs w:val="28"/>
        </w:rPr>
        <w:t>2021 году</w:t>
      </w:r>
      <w:r w:rsidR="00503EAA" w:rsidRPr="00125F3C">
        <w:rPr>
          <w:rFonts w:ascii="Times New Roman" w:hAnsi="Times New Roman" w:cs="Times New Roman"/>
          <w:sz w:val="28"/>
          <w:szCs w:val="28"/>
        </w:rPr>
        <w:t>.</w:t>
      </w:r>
      <w:r w:rsidR="00503EAA">
        <w:rPr>
          <w:rFonts w:ascii="Times New Roman" w:hAnsi="Times New Roman" w:cs="Times New Roman"/>
          <w:sz w:val="28"/>
          <w:szCs w:val="28"/>
        </w:rPr>
        <w:t xml:space="preserve"> </w:t>
      </w:r>
      <w:r w:rsidR="00503EAA">
        <w:rPr>
          <w:rFonts w:ascii="Times New Roman" w:hAnsi="Times New Roman" w:cs="Times New Roman"/>
          <w:b/>
          <w:sz w:val="28"/>
          <w:szCs w:val="28"/>
        </w:rPr>
        <w:t>В свою очередь, проектом постановления соответствующие изменения в Госпрограмму не вносятся.</w:t>
      </w:r>
    </w:p>
    <w:p w:rsidR="002A3B6E" w:rsidRPr="00552D9C" w:rsidRDefault="00D9189F" w:rsidP="00552D9C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2D9C">
        <w:rPr>
          <w:rFonts w:ascii="Times New Roman" w:hAnsi="Times New Roman" w:cs="Times New Roman"/>
          <w:sz w:val="28"/>
          <w:szCs w:val="28"/>
        </w:rPr>
        <w:t>По итогам оценки эффективности реализации государственных программ Республики Бурятия, проведенной Минэкономики РБ за 201</w:t>
      </w:r>
      <w:r w:rsidR="0016747F" w:rsidRPr="00552D9C">
        <w:rPr>
          <w:rFonts w:ascii="Times New Roman" w:hAnsi="Times New Roman" w:cs="Times New Roman"/>
          <w:sz w:val="28"/>
          <w:szCs w:val="28"/>
        </w:rPr>
        <w:t>9</w:t>
      </w:r>
      <w:r w:rsidRPr="00552D9C">
        <w:rPr>
          <w:rFonts w:ascii="Times New Roman" w:hAnsi="Times New Roman" w:cs="Times New Roman"/>
          <w:sz w:val="28"/>
          <w:szCs w:val="28"/>
        </w:rPr>
        <w:t xml:space="preserve"> год, Государственная программа Республики Бурятия "Развитие транспорта, энергетики и дорожного хозяйства" признана эффективной, степень достижения показателей индикаторов определен в размере 0,9</w:t>
      </w:r>
      <w:r w:rsidR="0016747F" w:rsidRPr="00552D9C">
        <w:rPr>
          <w:rFonts w:ascii="Times New Roman" w:hAnsi="Times New Roman" w:cs="Times New Roman"/>
          <w:sz w:val="28"/>
          <w:szCs w:val="28"/>
        </w:rPr>
        <w:t>5</w:t>
      </w:r>
      <w:r w:rsidR="00552D9C" w:rsidRPr="00552D9C">
        <w:rPr>
          <w:rFonts w:ascii="Times New Roman" w:hAnsi="Times New Roman" w:cs="Times New Roman"/>
          <w:sz w:val="28"/>
          <w:szCs w:val="28"/>
        </w:rPr>
        <w:t xml:space="preserve">, при этом, </w:t>
      </w:r>
      <w:r w:rsidR="00552D9C" w:rsidRPr="00E01EEB">
        <w:rPr>
          <w:rFonts w:ascii="Times New Roman" w:hAnsi="Times New Roman" w:cs="Times New Roman"/>
          <w:sz w:val="28"/>
          <w:szCs w:val="28"/>
        </w:rPr>
        <w:t>из</w:t>
      </w:r>
      <w:r w:rsidR="00552D9C" w:rsidRPr="00552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D9C" w:rsidRPr="00E01EEB">
        <w:rPr>
          <w:rFonts w:ascii="Times New Roman" w:hAnsi="Times New Roman" w:cs="Times New Roman"/>
          <w:sz w:val="28"/>
          <w:szCs w:val="28"/>
        </w:rPr>
        <w:t>7 подпрограмм – 2 подпрограммы признаны неэффективными</w:t>
      </w:r>
      <w:r w:rsidR="00552D9C" w:rsidRPr="00552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D9C" w:rsidRPr="00552D9C">
        <w:rPr>
          <w:rFonts w:ascii="Times New Roman" w:hAnsi="Times New Roman" w:cs="Times New Roman"/>
          <w:b/>
          <w:sz w:val="24"/>
          <w:szCs w:val="24"/>
        </w:rPr>
        <w:t>(</w:t>
      </w:r>
      <w:r w:rsidR="00552D9C" w:rsidRPr="00552D9C">
        <w:rPr>
          <w:rFonts w:ascii="Times New Roman" w:hAnsi="Times New Roman" w:cs="Times New Roman"/>
          <w:sz w:val="24"/>
          <w:szCs w:val="24"/>
        </w:rPr>
        <w:t>подпрограмма 4 "Совершенствование государственного управления в сфере транспорта, энергетики и дорожного хозяйства Республики Бурятия" признана неэффективной, подпрограмма 6 "Повышение безопасности дорожного движения в Республике Бурятия в 2014 - 2020 годах" также признана неэффективной)</w:t>
      </w:r>
      <w:r w:rsidR="00552D9C" w:rsidRPr="00552D9C">
        <w:rPr>
          <w:rFonts w:ascii="Times New Roman" w:hAnsi="Times New Roman" w:cs="Times New Roman"/>
          <w:sz w:val="28"/>
          <w:szCs w:val="28"/>
        </w:rPr>
        <w:t xml:space="preserve">, 1 подпрограмма - не достаточно эффективной </w:t>
      </w:r>
      <w:r w:rsidR="00552D9C" w:rsidRPr="00552D9C">
        <w:rPr>
          <w:rFonts w:ascii="Times New Roman" w:hAnsi="Times New Roman" w:cs="Times New Roman"/>
          <w:sz w:val="24"/>
          <w:szCs w:val="24"/>
        </w:rPr>
        <w:t>(п</w:t>
      </w:r>
      <w:r w:rsidRPr="00552D9C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16747F" w:rsidRPr="00552D9C">
        <w:rPr>
          <w:rFonts w:ascii="Times New Roman" w:hAnsi="Times New Roman" w:cs="Times New Roman"/>
          <w:sz w:val="24"/>
          <w:szCs w:val="24"/>
        </w:rPr>
        <w:t>1</w:t>
      </w:r>
      <w:r w:rsidRPr="00552D9C">
        <w:rPr>
          <w:rFonts w:ascii="Times New Roman" w:hAnsi="Times New Roman" w:cs="Times New Roman"/>
          <w:sz w:val="24"/>
          <w:szCs w:val="24"/>
        </w:rPr>
        <w:t xml:space="preserve"> "</w:t>
      </w:r>
      <w:r w:rsidR="0016747F" w:rsidRPr="00552D9C">
        <w:rPr>
          <w:rFonts w:ascii="Times New Roman" w:hAnsi="Times New Roman" w:cs="Times New Roman"/>
          <w:sz w:val="24"/>
          <w:szCs w:val="24"/>
        </w:rPr>
        <w:t>Энергетика Республики Бурятия"</w:t>
      </w:r>
      <w:r w:rsidR="00552D9C" w:rsidRPr="00552D9C">
        <w:rPr>
          <w:rFonts w:ascii="Times New Roman" w:hAnsi="Times New Roman" w:cs="Times New Roman"/>
          <w:sz w:val="24"/>
          <w:szCs w:val="24"/>
        </w:rPr>
        <w:t>)</w:t>
      </w:r>
      <w:r w:rsidR="0016747F" w:rsidRPr="00552D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552" w:rsidRPr="002A3B6E" w:rsidRDefault="002A3B6E" w:rsidP="002A3B6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1FD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Таким образом, проект </w:t>
      </w:r>
      <w:r w:rsidRPr="002A3B6E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="001462D6">
        <w:rPr>
          <w:rFonts w:ascii="Times New Roman" w:eastAsia="Calibri" w:hAnsi="Times New Roman" w:cs="Times New Roman"/>
          <w:sz w:val="28"/>
          <w:szCs w:val="28"/>
        </w:rPr>
        <w:t>«</w:t>
      </w:r>
      <w:r w:rsidRPr="002A3B6E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изменений в постановление Правительства Республики Бурятия от 09.04.2013 № 179 «О Государственной программе Республики Бурятия «Развитие транспорта, энергетики и дорожного хозяйства»</w:t>
      </w:r>
      <w:r w:rsidRPr="002A3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3B6E">
        <w:rPr>
          <w:rFonts w:ascii="Times New Roman" w:eastAsia="Calibri" w:hAnsi="Times New Roman" w:cs="Times New Roman"/>
          <w:b/>
          <w:sz w:val="28"/>
          <w:szCs w:val="28"/>
        </w:rPr>
        <w:t>требует доработки</w:t>
      </w:r>
      <w:r w:rsidRPr="002A3B6E">
        <w:rPr>
          <w:rFonts w:ascii="Times New Roman" w:eastAsia="Calibri" w:hAnsi="Times New Roman" w:cs="Times New Roman"/>
          <w:sz w:val="28"/>
          <w:szCs w:val="28"/>
        </w:rPr>
        <w:t xml:space="preserve"> с учетом указанных замечаний</w:t>
      </w:r>
      <w:r w:rsidR="00F77552" w:rsidRPr="002A3B6E">
        <w:rPr>
          <w:rFonts w:ascii="Times New Roman" w:hAnsi="Times New Roman" w:cs="Times New Roman"/>
          <w:sz w:val="28"/>
          <w:szCs w:val="28"/>
        </w:rPr>
        <w:t>.</w:t>
      </w:r>
    </w:p>
    <w:p w:rsidR="00376BEC" w:rsidRDefault="00376BEC" w:rsidP="00F7755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C43" w:rsidRPr="00191C43" w:rsidRDefault="00191C43" w:rsidP="00B72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1C43" w:rsidRDefault="00191C43" w:rsidP="00B72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3C1B" w:rsidRPr="00B720A6" w:rsidRDefault="00443C1B" w:rsidP="00B72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0A6">
        <w:rPr>
          <w:rFonts w:ascii="Times New Roman" w:hAnsi="Times New Roman"/>
          <w:sz w:val="28"/>
          <w:szCs w:val="28"/>
        </w:rPr>
        <w:t xml:space="preserve">Председатель                                                   </w:t>
      </w:r>
      <w:r w:rsidR="00B720A6" w:rsidRPr="00B720A6">
        <w:rPr>
          <w:rFonts w:ascii="Times New Roman" w:hAnsi="Times New Roman"/>
          <w:sz w:val="28"/>
          <w:szCs w:val="28"/>
        </w:rPr>
        <w:t xml:space="preserve">    </w:t>
      </w:r>
      <w:r w:rsidRPr="00B720A6">
        <w:rPr>
          <w:rFonts w:ascii="Times New Roman" w:hAnsi="Times New Roman"/>
          <w:sz w:val="28"/>
          <w:szCs w:val="28"/>
        </w:rPr>
        <w:t xml:space="preserve">                       Е.В. Пегасов</w:t>
      </w:r>
    </w:p>
    <w:sectPr w:rsidR="00443C1B" w:rsidRPr="00B720A6" w:rsidSect="00B6613F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F32" w:rsidRDefault="005A6F32" w:rsidP="006440CA">
      <w:pPr>
        <w:spacing w:after="0" w:line="240" w:lineRule="auto"/>
      </w:pPr>
      <w:r>
        <w:separator/>
      </w:r>
    </w:p>
  </w:endnote>
  <w:endnote w:type="continuationSeparator" w:id="0">
    <w:p w:rsidR="005A6F32" w:rsidRDefault="005A6F32" w:rsidP="0064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57412"/>
      <w:docPartObj>
        <w:docPartGallery w:val="Page Numbers (Bottom of Page)"/>
        <w:docPartUnique/>
      </w:docPartObj>
    </w:sdtPr>
    <w:sdtContent>
      <w:p w:rsidR="00B3034A" w:rsidRDefault="009E6E3F">
        <w:pPr>
          <w:pStyle w:val="a7"/>
          <w:jc w:val="right"/>
        </w:pPr>
        <w:fldSimple w:instr=" PAGE   \* MERGEFORMAT ">
          <w:r w:rsidR="00E01EEB">
            <w:rPr>
              <w:noProof/>
            </w:rPr>
            <w:t>4</w:t>
          </w:r>
        </w:fldSimple>
      </w:p>
    </w:sdtContent>
  </w:sdt>
  <w:p w:rsidR="00B3034A" w:rsidRDefault="00B303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F32" w:rsidRDefault="005A6F32" w:rsidP="006440CA">
      <w:pPr>
        <w:spacing w:after="0" w:line="240" w:lineRule="auto"/>
      </w:pPr>
      <w:r>
        <w:separator/>
      </w:r>
    </w:p>
  </w:footnote>
  <w:footnote w:type="continuationSeparator" w:id="0">
    <w:p w:rsidR="005A6F32" w:rsidRDefault="005A6F32" w:rsidP="006440CA">
      <w:pPr>
        <w:spacing w:after="0" w:line="240" w:lineRule="auto"/>
      </w:pPr>
      <w:r>
        <w:continuationSeparator/>
      </w:r>
    </w:p>
  </w:footnote>
  <w:footnote w:id="1">
    <w:p w:rsidR="00B455F3" w:rsidRDefault="00B455F3" w:rsidP="00B45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41D19">
        <w:rPr>
          <w:rStyle w:val="ab"/>
          <w:rFonts w:ascii="Times New Roman" w:hAnsi="Times New Roman"/>
          <w:sz w:val="20"/>
          <w:szCs w:val="20"/>
        </w:rPr>
        <w:footnoteRef/>
      </w:r>
      <w:r w:rsidRPr="00B41D1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8. Государственная программа содержит:</w:t>
      </w:r>
    </w:p>
    <w:p w:rsidR="00B455F3" w:rsidRPr="00B41D19" w:rsidRDefault="00B455F3" w:rsidP="00B45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д) ресурсное обеспечение государственной программы за счет всех источников финансирования и по годам реализации государственной программы;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C5C"/>
    <w:rsid w:val="000046C5"/>
    <w:rsid w:val="000069F0"/>
    <w:rsid w:val="00011149"/>
    <w:rsid w:val="0001406D"/>
    <w:rsid w:val="00016539"/>
    <w:rsid w:val="00035B8E"/>
    <w:rsid w:val="0004029B"/>
    <w:rsid w:val="000407CE"/>
    <w:rsid w:val="000503C0"/>
    <w:rsid w:val="00053C3D"/>
    <w:rsid w:val="000564DC"/>
    <w:rsid w:val="00063F82"/>
    <w:rsid w:val="00065D12"/>
    <w:rsid w:val="0007306A"/>
    <w:rsid w:val="00082FB2"/>
    <w:rsid w:val="0008586B"/>
    <w:rsid w:val="000964D8"/>
    <w:rsid w:val="000A7A71"/>
    <w:rsid w:val="000B1120"/>
    <w:rsid w:val="000B4138"/>
    <w:rsid w:val="000B6F3E"/>
    <w:rsid w:val="000C32FA"/>
    <w:rsid w:val="000C7875"/>
    <w:rsid w:val="000D1830"/>
    <w:rsid w:val="000E385D"/>
    <w:rsid w:val="000E5669"/>
    <w:rsid w:val="00100B54"/>
    <w:rsid w:val="00103F0E"/>
    <w:rsid w:val="00106F4A"/>
    <w:rsid w:val="00114598"/>
    <w:rsid w:val="001165E0"/>
    <w:rsid w:val="00124231"/>
    <w:rsid w:val="00124DF8"/>
    <w:rsid w:val="00135230"/>
    <w:rsid w:val="00136E59"/>
    <w:rsid w:val="001462D6"/>
    <w:rsid w:val="00161C0C"/>
    <w:rsid w:val="0016747F"/>
    <w:rsid w:val="001778C1"/>
    <w:rsid w:val="001858D6"/>
    <w:rsid w:val="00191C43"/>
    <w:rsid w:val="00192539"/>
    <w:rsid w:val="001945E1"/>
    <w:rsid w:val="001A22F3"/>
    <w:rsid w:val="001A43EE"/>
    <w:rsid w:val="001A5487"/>
    <w:rsid w:val="001B4187"/>
    <w:rsid w:val="001E1B50"/>
    <w:rsid w:val="001F2850"/>
    <w:rsid w:val="001F2F5D"/>
    <w:rsid w:val="001F4079"/>
    <w:rsid w:val="001F4647"/>
    <w:rsid w:val="001F5F6F"/>
    <w:rsid w:val="001F70CE"/>
    <w:rsid w:val="00200405"/>
    <w:rsid w:val="00202B51"/>
    <w:rsid w:val="002046C2"/>
    <w:rsid w:val="002135FB"/>
    <w:rsid w:val="002241B2"/>
    <w:rsid w:val="0023578A"/>
    <w:rsid w:val="00236EFA"/>
    <w:rsid w:val="002540C1"/>
    <w:rsid w:val="00254750"/>
    <w:rsid w:val="00262737"/>
    <w:rsid w:val="00267164"/>
    <w:rsid w:val="00270703"/>
    <w:rsid w:val="002A0269"/>
    <w:rsid w:val="002A3B6E"/>
    <w:rsid w:val="002A3D17"/>
    <w:rsid w:val="002A3D57"/>
    <w:rsid w:val="002B7B71"/>
    <w:rsid w:val="002C1BA6"/>
    <w:rsid w:val="002C1D09"/>
    <w:rsid w:val="002C1FAF"/>
    <w:rsid w:val="002D068B"/>
    <w:rsid w:val="002D324B"/>
    <w:rsid w:val="002D5C1A"/>
    <w:rsid w:val="002E1D8F"/>
    <w:rsid w:val="002F7D93"/>
    <w:rsid w:val="00304A38"/>
    <w:rsid w:val="003305FB"/>
    <w:rsid w:val="00344542"/>
    <w:rsid w:val="00375D73"/>
    <w:rsid w:val="00376BEC"/>
    <w:rsid w:val="0037733F"/>
    <w:rsid w:val="00384FB0"/>
    <w:rsid w:val="00391FE4"/>
    <w:rsid w:val="00392755"/>
    <w:rsid w:val="003A05C8"/>
    <w:rsid w:val="003A1446"/>
    <w:rsid w:val="003C3CEA"/>
    <w:rsid w:val="003D1CB2"/>
    <w:rsid w:val="003D3A4F"/>
    <w:rsid w:val="003D7425"/>
    <w:rsid w:val="003E740F"/>
    <w:rsid w:val="003E785E"/>
    <w:rsid w:val="00403E78"/>
    <w:rsid w:val="00404348"/>
    <w:rsid w:val="00406D7C"/>
    <w:rsid w:val="004136E3"/>
    <w:rsid w:val="00423458"/>
    <w:rsid w:val="00423FE6"/>
    <w:rsid w:val="00440D95"/>
    <w:rsid w:val="00441719"/>
    <w:rsid w:val="00443C1B"/>
    <w:rsid w:val="00445784"/>
    <w:rsid w:val="00447496"/>
    <w:rsid w:val="004502E6"/>
    <w:rsid w:val="00450892"/>
    <w:rsid w:val="00474BF5"/>
    <w:rsid w:val="0048141B"/>
    <w:rsid w:val="0048158E"/>
    <w:rsid w:val="00486504"/>
    <w:rsid w:val="0049364F"/>
    <w:rsid w:val="004A0C19"/>
    <w:rsid w:val="004A5AD7"/>
    <w:rsid w:val="004B46AA"/>
    <w:rsid w:val="004B5C19"/>
    <w:rsid w:val="004C5E6B"/>
    <w:rsid w:val="004D11A2"/>
    <w:rsid w:val="004D41F5"/>
    <w:rsid w:val="004D62AC"/>
    <w:rsid w:val="004E2912"/>
    <w:rsid w:val="00503EAA"/>
    <w:rsid w:val="0051485D"/>
    <w:rsid w:val="00545B17"/>
    <w:rsid w:val="00552D9C"/>
    <w:rsid w:val="00562969"/>
    <w:rsid w:val="00564A4B"/>
    <w:rsid w:val="00585E16"/>
    <w:rsid w:val="00591BE4"/>
    <w:rsid w:val="0059619F"/>
    <w:rsid w:val="005A6881"/>
    <w:rsid w:val="005A6F32"/>
    <w:rsid w:val="005B2035"/>
    <w:rsid w:val="005B3C01"/>
    <w:rsid w:val="005C2401"/>
    <w:rsid w:val="005C3172"/>
    <w:rsid w:val="005D68C4"/>
    <w:rsid w:val="005E2BF3"/>
    <w:rsid w:val="005E2CE4"/>
    <w:rsid w:val="005E31F3"/>
    <w:rsid w:val="005F41A9"/>
    <w:rsid w:val="005F54DE"/>
    <w:rsid w:val="006071FD"/>
    <w:rsid w:val="00607AE8"/>
    <w:rsid w:val="00613285"/>
    <w:rsid w:val="0061393D"/>
    <w:rsid w:val="00614BCE"/>
    <w:rsid w:val="006247FE"/>
    <w:rsid w:val="00626593"/>
    <w:rsid w:val="00630B01"/>
    <w:rsid w:val="006418BB"/>
    <w:rsid w:val="00641B92"/>
    <w:rsid w:val="006428D5"/>
    <w:rsid w:val="006440CA"/>
    <w:rsid w:val="006619CF"/>
    <w:rsid w:val="006649C0"/>
    <w:rsid w:val="006871CB"/>
    <w:rsid w:val="0068787B"/>
    <w:rsid w:val="006904BF"/>
    <w:rsid w:val="0069765D"/>
    <w:rsid w:val="00697D33"/>
    <w:rsid w:val="006A2BCB"/>
    <w:rsid w:val="006B44A1"/>
    <w:rsid w:val="006D0768"/>
    <w:rsid w:val="006D3AB1"/>
    <w:rsid w:val="006E21A2"/>
    <w:rsid w:val="006E524F"/>
    <w:rsid w:val="006E7D12"/>
    <w:rsid w:val="006F33FC"/>
    <w:rsid w:val="006F5904"/>
    <w:rsid w:val="0071770D"/>
    <w:rsid w:val="007346B9"/>
    <w:rsid w:val="00735446"/>
    <w:rsid w:val="007355B7"/>
    <w:rsid w:val="00735E45"/>
    <w:rsid w:val="0074223B"/>
    <w:rsid w:val="00743EAA"/>
    <w:rsid w:val="00752FF2"/>
    <w:rsid w:val="00772858"/>
    <w:rsid w:val="0078287D"/>
    <w:rsid w:val="00793DE1"/>
    <w:rsid w:val="007A20D5"/>
    <w:rsid w:val="007B24B9"/>
    <w:rsid w:val="007C0664"/>
    <w:rsid w:val="007C0AE0"/>
    <w:rsid w:val="007C0F04"/>
    <w:rsid w:val="007E785C"/>
    <w:rsid w:val="00801AAF"/>
    <w:rsid w:val="00806645"/>
    <w:rsid w:val="008076A0"/>
    <w:rsid w:val="00812A5A"/>
    <w:rsid w:val="00815B23"/>
    <w:rsid w:val="0081657D"/>
    <w:rsid w:val="00820C2B"/>
    <w:rsid w:val="008252BD"/>
    <w:rsid w:val="00825B90"/>
    <w:rsid w:val="0083272B"/>
    <w:rsid w:val="00841B9C"/>
    <w:rsid w:val="00847DB1"/>
    <w:rsid w:val="00851FBB"/>
    <w:rsid w:val="00854D03"/>
    <w:rsid w:val="00856F29"/>
    <w:rsid w:val="008622ED"/>
    <w:rsid w:val="008804B0"/>
    <w:rsid w:val="008804B5"/>
    <w:rsid w:val="008A4263"/>
    <w:rsid w:val="008A678D"/>
    <w:rsid w:val="008B4432"/>
    <w:rsid w:val="008B6106"/>
    <w:rsid w:val="008C57B8"/>
    <w:rsid w:val="008D6E90"/>
    <w:rsid w:val="008F6430"/>
    <w:rsid w:val="00904F88"/>
    <w:rsid w:val="00914B5A"/>
    <w:rsid w:val="00925BDC"/>
    <w:rsid w:val="00926479"/>
    <w:rsid w:val="00926993"/>
    <w:rsid w:val="0093039C"/>
    <w:rsid w:val="009408DF"/>
    <w:rsid w:val="00941774"/>
    <w:rsid w:val="009611EA"/>
    <w:rsid w:val="009754DA"/>
    <w:rsid w:val="0097598D"/>
    <w:rsid w:val="00975E24"/>
    <w:rsid w:val="00982338"/>
    <w:rsid w:val="00985051"/>
    <w:rsid w:val="0099685F"/>
    <w:rsid w:val="009B2D40"/>
    <w:rsid w:val="009B4551"/>
    <w:rsid w:val="009D1B0C"/>
    <w:rsid w:val="009D39CF"/>
    <w:rsid w:val="009E05DD"/>
    <w:rsid w:val="009E1225"/>
    <w:rsid w:val="009E6E3F"/>
    <w:rsid w:val="009F07A1"/>
    <w:rsid w:val="009F4B44"/>
    <w:rsid w:val="00A12DFD"/>
    <w:rsid w:val="00A176B2"/>
    <w:rsid w:val="00A22AF8"/>
    <w:rsid w:val="00A25284"/>
    <w:rsid w:val="00A25A9A"/>
    <w:rsid w:val="00A26C89"/>
    <w:rsid w:val="00A3137C"/>
    <w:rsid w:val="00A316B7"/>
    <w:rsid w:val="00A3286E"/>
    <w:rsid w:val="00A344E1"/>
    <w:rsid w:val="00A36925"/>
    <w:rsid w:val="00A37F01"/>
    <w:rsid w:val="00A51F64"/>
    <w:rsid w:val="00A85ED4"/>
    <w:rsid w:val="00AA754E"/>
    <w:rsid w:val="00AA75B9"/>
    <w:rsid w:val="00AA7952"/>
    <w:rsid w:val="00AB6163"/>
    <w:rsid w:val="00AC13AA"/>
    <w:rsid w:val="00AD45E7"/>
    <w:rsid w:val="00AF033E"/>
    <w:rsid w:val="00AF0B83"/>
    <w:rsid w:val="00AF348D"/>
    <w:rsid w:val="00AF3A6E"/>
    <w:rsid w:val="00AF56DF"/>
    <w:rsid w:val="00B0134A"/>
    <w:rsid w:val="00B150A4"/>
    <w:rsid w:val="00B23947"/>
    <w:rsid w:val="00B3034A"/>
    <w:rsid w:val="00B31C05"/>
    <w:rsid w:val="00B32865"/>
    <w:rsid w:val="00B32F2C"/>
    <w:rsid w:val="00B42E7B"/>
    <w:rsid w:val="00B4308F"/>
    <w:rsid w:val="00B455F3"/>
    <w:rsid w:val="00B50C4F"/>
    <w:rsid w:val="00B51339"/>
    <w:rsid w:val="00B54723"/>
    <w:rsid w:val="00B553AD"/>
    <w:rsid w:val="00B62157"/>
    <w:rsid w:val="00B63248"/>
    <w:rsid w:val="00B658C3"/>
    <w:rsid w:val="00B6613F"/>
    <w:rsid w:val="00B6617D"/>
    <w:rsid w:val="00B720A6"/>
    <w:rsid w:val="00B80A21"/>
    <w:rsid w:val="00B90CC6"/>
    <w:rsid w:val="00BA0500"/>
    <w:rsid w:val="00BA7187"/>
    <w:rsid w:val="00BC0267"/>
    <w:rsid w:val="00BD25BC"/>
    <w:rsid w:val="00BD6F95"/>
    <w:rsid w:val="00BE07F5"/>
    <w:rsid w:val="00BE2A1F"/>
    <w:rsid w:val="00C03C51"/>
    <w:rsid w:val="00C0595C"/>
    <w:rsid w:val="00C06273"/>
    <w:rsid w:val="00C3075C"/>
    <w:rsid w:val="00C34E83"/>
    <w:rsid w:val="00C44A20"/>
    <w:rsid w:val="00C62852"/>
    <w:rsid w:val="00C64AE5"/>
    <w:rsid w:val="00C67882"/>
    <w:rsid w:val="00C70538"/>
    <w:rsid w:val="00C7313E"/>
    <w:rsid w:val="00C7375D"/>
    <w:rsid w:val="00C74DCE"/>
    <w:rsid w:val="00CA12CA"/>
    <w:rsid w:val="00CA1D34"/>
    <w:rsid w:val="00CB1DDF"/>
    <w:rsid w:val="00CB45AF"/>
    <w:rsid w:val="00CC0813"/>
    <w:rsid w:val="00CC1169"/>
    <w:rsid w:val="00CC245A"/>
    <w:rsid w:val="00CC42D0"/>
    <w:rsid w:val="00CD4FA2"/>
    <w:rsid w:val="00CD5708"/>
    <w:rsid w:val="00CD669E"/>
    <w:rsid w:val="00CE41CC"/>
    <w:rsid w:val="00CE5798"/>
    <w:rsid w:val="00CF275B"/>
    <w:rsid w:val="00D006EA"/>
    <w:rsid w:val="00D02C86"/>
    <w:rsid w:val="00D05FDB"/>
    <w:rsid w:val="00D06034"/>
    <w:rsid w:val="00D06E01"/>
    <w:rsid w:val="00D205DA"/>
    <w:rsid w:val="00D22270"/>
    <w:rsid w:val="00D24D80"/>
    <w:rsid w:val="00D30D1E"/>
    <w:rsid w:val="00D353A2"/>
    <w:rsid w:val="00D4647E"/>
    <w:rsid w:val="00D60B34"/>
    <w:rsid w:val="00D62D0E"/>
    <w:rsid w:val="00D7282D"/>
    <w:rsid w:val="00D7601C"/>
    <w:rsid w:val="00D85A77"/>
    <w:rsid w:val="00D85D41"/>
    <w:rsid w:val="00D9022F"/>
    <w:rsid w:val="00D9189F"/>
    <w:rsid w:val="00D93C5C"/>
    <w:rsid w:val="00DA2925"/>
    <w:rsid w:val="00DA29DE"/>
    <w:rsid w:val="00DB36F4"/>
    <w:rsid w:val="00DB4E85"/>
    <w:rsid w:val="00DB5B64"/>
    <w:rsid w:val="00DC21CE"/>
    <w:rsid w:val="00DF6B4F"/>
    <w:rsid w:val="00E01EEB"/>
    <w:rsid w:val="00E16D68"/>
    <w:rsid w:val="00E30D9C"/>
    <w:rsid w:val="00E33EF7"/>
    <w:rsid w:val="00E4041C"/>
    <w:rsid w:val="00E42220"/>
    <w:rsid w:val="00E43631"/>
    <w:rsid w:val="00E50A06"/>
    <w:rsid w:val="00E50EF8"/>
    <w:rsid w:val="00E526F1"/>
    <w:rsid w:val="00E5307A"/>
    <w:rsid w:val="00E54537"/>
    <w:rsid w:val="00E55538"/>
    <w:rsid w:val="00E6050B"/>
    <w:rsid w:val="00E60718"/>
    <w:rsid w:val="00E6353C"/>
    <w:rsid w:val="00E6622D"/>
    <w:rsid w:val="00E665AE"/>
    <w:rsid w:val="00E73031"/>
    <w:rsid w:val="00E80856"/>
    <w:rsid w:val="00E809EE"/>
    <w:rsid w:val="00E81DA7"/>
    <w:rsid w:val="00E863BF"/>
    <w:rsid w:val="00E92AF4"/>
    <w:rsid w:val="00E949E3"/>
    <w:rsid w:val="00EA7266"/>
    <w:rsid w:val="00EC4DCD"/>
    <w:rsid w:val="00EC54A5"/>
    <w:rsid w:val="00ED42CE"/>
    <w:rsid w:val="00EE029E"/>
    <w:rsid w:val="00EE75EF"/>
    <w:rsid w:val="00EF4088"/>
    <w:rsid w:val="00EF7388"/>
    <w:rsid w:val="00F06DBB"/>
    <w:rsid w:val="00F137C0"/>
    <w:rsid w:val="00F20998"/>
    <w:rsid w:val="00F217B1"/>
    <w:rsid w:val="00F2668F"/>
    <w:rsid w:val="00F3496E"/>
    <w:rsid w:val="00F37962"/>
    <w:rsid w:val="00F52D81"/>
    <w:rsid w:val="00F65BE0"/>
    <w:rsid w:val="00F7561C"/>
    <w:rsid w:val="00F77552"/>
    <w:rsid w:val="00F87BD8"/>
    <w:rsid w:val="00F91D1D"/>
    <w:rsid w:val="00F93C23"/>
    <w:rsid w:val="00FB0539"/>
    <w:rsid w:val="00FB4B29"/>
    <w:rsid w:val="00FB77D5"/>
    <w:rsid w:val="00FC140D"/>
    <w:rsid w:val="00FD17CA"/>
    <w:rsid w:val="00FE2058"/>
    <w:rsid w:val="00FF070B"/>
    <w:rsid w:val="00FF0E2C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36E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44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40CA"/>
  </w:style>
  <w:style w:type="paragraph" w:styleId="a7">
    <w:name w:val="footer"/>
    <w:basedOn w:val="a"/>
    <w:link w:val="a8"/>
    <w:uiPriority w:val="99"/>
    <w:unhideWhenUsed/>
    <w:rsid w:val="00644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40CA"/>
  </w:style>
  <w:style w:type="character" w:styleId="a9">
    <w:name w:val="Hyperlink"/>
    <w:rsid w:val="002D5C1A"/>
    <w:rPr>
      <w:color w:val="0000FF"/>
      <w:u w:val="single"/>
    </w:rPr>
  </w:style>
  <w:style w:type="paragraph" w:styleId="aa">
    <w:name w:val="No Spacing"/>
    <w:uiPriority w:val="1"/>
    <w:qFormat/>
    <w:rsid w:val="004D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basedOn w:val="a0"/>
    <w:uiPriority w:val="99"/>
    <w:unhideWhenUsed/>
    <w:rsid w:val="00B455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A3336D8C1B19D16887DD1CA11F7A24EF5BF605721BD66677D9A736309D37AA35EC3222A4C8D4622079DA1744D5B71E1896CB03A73D0CE00CA7A1ER1K" TargetMode="External"/><Relationship Id="rId13" Type="http://schemas.openxmlformats.org/officeDocument/2006/relationships/hyperlink" Target="consultantplus://offline/ref=290A3336D8C1B19D16887DD1CA11F7A24EF5BF605725BB63607D9A736309D37AA35EC3222A4C8D4622079DA1744D5B71E1896CB03A73D0CE00CA7A1ER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0A3336D8C1B19D16887DD1CA11F7A24EF5BF605721BD66657D9A736309D37AA35EC3222A4C8D4622079DA1744D5B71E1896CB03A73D0CE00CA7A1ER1K" TargetMode="External"/><Relationship Id="rId12" Type="http://schemas.openxmlformats.org/officeDocument/2006/relationships/hyperlink" Target="consultantplus://offline/ref=290A3336D8C1B19D16887DD1CA11F7A24EF5BF605725B861687D9A736309D37AA35EC3222A4C8D4622079DA1744D5B71E1896CB03A73D0CE00CA7A1ER1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0A3336D8C1B19D16887DD1CA11F7A24EF5BF605725BC66677D9A736309D37AA35EC3222A4C8D4622079DA1744D5B71E1896CB03A73D0CE00CA7A1ER1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90A3336D8C1B19D16887DD1CA11F7A24EF5BF605724BE60667D9A736309D37AA35EC3222A4C8D4622079DA1744D5B71E1896CB03A73D0CE00CA7A1ER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0A3336D8C1B19D16887DD1CA11F7A24EF5BF605722BC67607D9A736309D37AA35EC3222A4C8D4622079DA1744D5B71E1896CB03A73D0CE00CA7A1ER1K" TargetMode="External"/><Relationship Id="rId14" Type="http://schemas.openxmlformats.org/officeDocument/2006/relationships/hyperlink" Target="consultantplus://offline/ref=290A3336D8C1B19D16887DD1CA11F7A24EF5BF605726BF6F637D9A736309D37AA35EC3222A4C8D4622079DA1744D5B71E1896CB03A73D0CE00CA7A1ER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A2D10-8516-410C-925A-5468EFC8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AbiduevaAA</dc:creator>
  <cp:lastModifiedBy>TsydypovaTP</cp:lastModifiedBy>
  <cp:revision>8</cp:revision>
  <cp:lastPrinted>2020-12-15T05:41:00Z</cp:lastPrinted>
  <dcterms:created xsi:type="dcterms:W3CDTF">2020-12-14T10:19:00Z</dcterms:created>
  <dcterms:modified xsi:type="dcterms:W3CDTF">2020-12-15T05:42:00Z</dcterms:modified>
</cp:coreProperties>
</file>