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B" w:rsidRPr="00D00E7C" w:rsidRDefault="00F505AB" w:rsidP="00F50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E7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554016">
        <w:rPr>
          <w:rFonts w:ascii="Times New Roman" w:hAnsi="Times New Roman"/>
          <w:b/>
          <w:sz w:val="24"/>
          <w:szCs w:val="24"/>
        </w:rPr>
        <w:t>я</w:t>
      </w:r>
      <w:r w:rsidR="00041274" w:rsidRPr="000412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1274" w:rsidRPr="00041274">
        <w:rPr>
          <w:rFonts w:ascii="Times New Roman" w:hAnsi="Times New Roman" w:cs="Times New Roman"/>
          <w:b/>
          <w:sz w:val="24"/>
          <w:szCs w:val="24"/>
        </w:rPr>
        <w:t>от 31.05.2019 №</w:t>
      </w:r>
      <w:r w:rsidR="0004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274" w:rsidRPr="00041274">
        <w:rPr>
          <w:rFonts w:ascii="Times New Roman" w:hAnsi="Times New Roman" w:cs="Times New Roman"/>
          <w:b/>
          <w:sz w:val="24"/>
          <w:szCs w:val="24"/>
        </w:rPr>
        <w:t>31</w:t>
      </w:r>
      <w:r w:rsidRPr="00041274">
        <w:rPr>
          <w:rFonts w:ascii="Times New Roman" w:hAnsi="Times New Roman"/>
          <w:b/>
          <w:sz w:val="24"/>
          <w:szCs w:val="24"/>
        </w:rPr>
        <w:t>,</w:t>
      </w:r>
      <w:r w:rsidRPr="00D00E7C">
        <w:rPr>
          <w:rFonts w:ascii="Times New Roman" w:hAnsi="Times New Roman"/>
          <w:b/>
          <w:sz w:val="24"/>
          <w:szCs w:val="24"/>
        </w:rPr>
        <w:t xml:space="preserve"> направленн</w:t>
      </w:r>
      <w:r w:rsidR="00554016">
        <w:rPr>
          <w:rFonts w:ascii="Times New Roman" w:hAnsi="Times New Roman"/>
          <w:b/>
          <w:sz w:val="24"/>
          <w:szCs w:val="24"/>
        </w:rPr>
        <w:t>ого</w:t>
      </w:r>
      <w:r w:rsidRPr="00D00E7C">
        <w:rPr>
          <w:rFonts w:ascii="Times New Roman" w:hAnsi="Times New Roman"/>
          <w:b/>
          <w:sz w:val="24"/>
          <w:szCs w:val="24"/>
        </w:rPr>
        <w:t xml:space="preserve">  </w:t>
      </w:r>
      <w:r w:rsidR="00554016" w:rsidRPr="00554016">
        <w:rPr>
          <w:rFonts w:ascii="Times New Roman" w:hAnsi="Times New Roman" w:cs="Times New Roman"/>
          <w:b/>
          <w:sz w:val="24"/>
          <w:szCs w:val="24"/>
        </w:rPr>
        <w:t>ГАУК РБ «Государственный архив Республики Бурятия»</w:t>
      </w:r>
      <w:r w:rsidR="00554016">
        <w:rPr>
          <w:rFonts w:ascii="Times New Roman" w:hAnsi="Times New Roman" w:cs="Times New Roman"/>
          <w:sz w:val="20"/>
          <w:szCs w:val="20"/>
        </w:rPr>
        <w:t xml:space="preserve"> </w:t>
      </w:r>
      <w:r w:rsidRPr="00D00E7C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D00E7C" w:rsidRPr="00D00E7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 (субсидии автономным учреждениям на иные цели), направленных на укрепление материальной технической базы в отрасли «Культура» в 2017-2018 годах</w:t>
      </w:r>
      <w:r w:rsidRPr="00D00E7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664"/>
        <w:gridCol w:w="5471"/>
        <w:gridCol w:w="5740"/>
        <w:gridCol w:w="1555"/>
        <w:gridCol w:w="1696"/>
      </w:tblGrid>
      <w:tr w:rsidR="003039B9" w:rsidRPr="00F505AB" w:rsidTr="0030025C">
        <w:trPr>
          <w:trHeight w:val="730"/>
        </w:trPr>
        <w:tc>
          <w:tcPr>
            <w:tcW w:w="664" w:type="dxa"/>
          </w:tcPr>
          <w:p w:rsidR="003039B9" w:rsidRPr="00F505AB" w:rsidRDefault="003039B9" w:rsidP="00843C8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1" w:type="dxa"/>
            <w:vAlign w:val="center"/>
          </w:tcPr>
          <w:p w:rsidR="003039B9" w:rsidRPr="004C58F2" w:rsidRDefault="003039B9" w:rsidP="00F50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F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от 31.05.2019 №31</w:t>
            </w:r>
            <w:r w:rsidRPr="004C58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8F2">
              <w:rPr>
                <w:rFonts w:ascii="Times New Roman" w:hAnsi="Times New Roman" w:cs="Times New Roman"/>
                <w:b/>
                <w:sz w:val="20"/>
                <w:szCs w:val="20"/>
              </w:rPr>
              <w:t>ГАУК РБ «Государственный архив Республики Бурятия»</w:t>
            </w:r>
          </w:p>
        </w:tc>
        <w:tc>
          <w:tcPr>
            <w:tcW w:w="5740" w:type="dxa"/>
            <w:vAlign w:val="center"/>
          </w:tcPr>
          <w:p w:rsidR="003039B9" w:rsidRPr="00CA4CFC" w:rsidRDefault="003039B9" w:rsidP="00843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51" w:type="dxa"/>
            <w:gridSpan w:val="2"/>
            <w:vAlign w:val="center"/>
          </w:tcPr>
          <w:p w:rsidR="003039B9" w:rsidRPr="00CA4CFC" w:rsidRDefault="003039B9" w:rsidP="000F3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8D3DE4" w:rsidRPr="00F505AB" w:rsidTr="00F505AB">
        <w:tc>
          <w:tcPr>
            <w:tcW w:w="664" w:type="dxa"/>
          </w:tcPr>
          <w:p w:rsidR="008D3DE4" w:rsidRPr="00F505AB" w:rsidRDefault="008D3DE4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:rsidR="008D3DE4" w:rsidRPr="00F505AB" w:rsidRDefault="008D3DE4" w:rsidP="003A2C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Рассмотреть результаты проведенной проверки на заседании Наблюдательного совета ГАУК РБ «Государственный архив Республики Бурятия».</w:t>
            </w:r>
          </w:p>
        </w:tc>
        <w:tc>
          <w:tcPr>
            <w:tcW w:w="5740" w:type="dxa"/>
          </w:tcPr>
          <w:p w:rsidR="008D3DE4" w:rsidRPr="009D6000" w:rsidRDefault="008D3DE4" w:rsidP="003A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00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проведенной проверки рассмотрены на заседании Наблюдательного совета ГАУК РБ «Государственный архив Республики Бурятия» 21.06.2019, на котором принято решение о принятии информации о результатах контрольного мероприятия к сведению. Директору архива было рекомендовано усилить </w:t>
            </w:r>
            <w:proofErr w:type="gramStart"/>
            <w:r w:rsidRPr="009D600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D600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 о закупочной деятельности, за качеством составления технических заданий на выполнение работ и приемкой выполненных работ.  </w:t>
            </w:r>
          </w:p>
        </w:tc>
        <w:tc>
          <w:tcPr>
            <w:tcW w:w="1555" w:type="dxa"/>
          </w:tcPr>
          <w:p w:rsidR="008D3DE4" w:rsidRPr="001A3A5B" w:rsidRDefault="008D3DE4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8D3DE4" w:rsidRPr="001A3A5B" w:rsidRDefault="008D3DE4" w:rsidP="008A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8D3DE4" w:rsidRPr="001A3A5B" w:rsidRDefault="008D3DE4" w:rsidP="003039B9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3039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48705E" w:rsidRPr="00F505AB" w:rsidTr="00F505AB">
        <w:tc>
          <w:tcPr>
            <w:tcW w:w="664" w:type="dxa"/>
          </w:tcPr>
          <w:p w:rsidR="0048705E" w:rsidRPr="00F505AB" w:rsidRDefault="0048705E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</w:tcPr>
          <w:p w:rsidR="0048705E" w:rsidRPr="00F505AB" w:rsidRDefault="0048705E" w:rsidP="003A2C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740" w:type="dxa"/>
          </w:tcPr>
          <w:p w:rsidR="0048705E" w:rsidRPr="00F505AB" w:rsidRDefault="0048705E" w:rsidP="003A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70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разъяснительная работа с ответственными сотрудниками по своевременному размещению информации об исполнении договоров в ЕИС и недопущению подобных нарушений в дальнейшем. </w:t>
            </w:r>
          </w:p>
        </w:tc>
        <w:tc>
          <w:tcPr>
            <w:tcW w:w="1555" w:type="dxa"/>
          </w:tcPr>
          <w:p w:rsidR="0048705E" w:rsidRPr="001A3A5B" w:rsidRDefault="0048705E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48705E" w:rsidRPr="001A3A5B" w:rsidRDefault="0048705E" w:rsidP="008A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48705E" w:rsidRPr="001A3A5B" w:rsidRDefault="0048705E" w:rsidP="003039B9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3039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F87BBB" w:rsidRPr="00F505AB" w:rsidTr="00F505AB">
        <w:tc>
          <w:tcPr>
            <w:tcW w:w="664" w:type="dxa"/>
          </w:tcPr>
          <w:p w:rsidR="00F87BBB" w:rsidRPr="00F505AB" w:rsidRDefault="00F87BBB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1" w:type="dxa"/>
          </w:tcPr>
          <w:p w:rsidR="00F87BBB" w:rsidRPr="00F505AB" w:rsidRDefault="00F87BBB" w:rsidP="003A2C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Принять меры по обеспечению гарантийной ответственности подрядчика за выполненные, но не принятые к выполнению работы.</w:t>
            </w:r>
          </w:p>
        </w:tc>
        <w:tc>
          <w:tcPr>
            <w:tcW w:w="5740" w:type="dxa"/>
          </w:tcPr>
          <w:p w:rsidR="00F87BBB" w:rsidRPr="00F505AB" w:rsidRDefault="00F87BBB" w:rsidP="003A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5710">
              <w:rPr>
                <w:rFonts w:ascii="Times New Roman" w:hAnsi="Times New Roman" w:cs="Times New Roman"/>
                <w:sz w:val="20"/>
                <w:szCs w:val="20"/>
              </w:rPr>
              <w:t>На выполненные, но не принятые к выполнению работы по ремонту кровли в здании по ул. Павлова, 64а</w:t>
            </w:r>
            <w:r w:rsidR="00CA1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5710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 акт выполненных услуг от 10.06.2019 № 1 между заказчиком ГАУК РБ «Государственный архив Республики Бурятия» и исполнителем ООО «Фортуна». Исполнителем приняты гарантийные обязательства на данные работы на срок 60 месяцев.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555" w:type="dxa"/>
          </w:tcPr>
          <w:p w:rsidR="00F87BBB" w:rsidRPr="001A3A5B" w:rsidRDefault="00F87BBB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F87BBB" w:rsidRPr="001A3A5B" w:rsidRDefault="00F87BBB" w:rsidP="008A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F87BBB" w:rsidRPr="001A3A5B" w:rsidRDefault="00F87BBB" w:rsidP="003039B9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3039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BA0560" w:rsidRPr="00F505AB" w:rsidTr="00F505AB">
        <w:tc>
          <w:tcPr>
            <w:tcW w:w="664" w:type="dxa"/>
          </w:tcPr>
          <w:p w:rsidR="00BA0560" w:rsidRPr="00F505AB" w:rsidRDefault="00BA0560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1" w:type="dxa"/>
          </w:tcPr>
          <w:p w:rsidR="00BA0560" w:rsidRPr="00F505AB" w:rsidRDefault="00BA0560" w:rsidP="003A2C0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5AB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740" w:type="dxa"/>
          </w:tcPr>
          <w:p w:rsidR="00BA0560" w:rsidRPr="00F505AB" w:rsidRDefault="00BA0560" w:rsidP="00A1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ненадлежащее исполнение должностных обязанностей, выразившееся в некачественном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закупочной деятельности архива, а также допущенные недостатки и нарушения, выявленные в ходе проверки, приказом от 19.06.2019 № 2 дисциплинарное взыскание в виде замечания применено к заместителю директора по финансово-хозяйственной деятельности и информатизации</w:t>
            </w:r>
            <w:r w:rsidR="00A101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5" w:type="dxa"/>
          </w:tcPr>
          <w:p w:rsidR="00BA0560" w:rsidRPr="001A3A5B" w:rsidRDefault="00BA0560" w:rsidP="008A747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BA0560" w:rsidRPr="001A3A5B" w:rsidRDefault="00BA0560" w:rsidP="008A7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BA0560" w:rsidRPr="001A3A5B" w:rsidRDefault="00BA0560" w:rsidP="003039B9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3039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EE1A90" w:rsidRPr="003B2883" w:rsidTr="00EE1A90">
        <w:trPr>
          <w:trHeight w:val="276"/>
        </w:trPr>
        <w:tc>
          <w:tcPr>
            <w:tcW w:w="664" w:type="dxa"/>
          </w:tcPr>
          <w:p w:rsidR="00EE1A90" w:rsidRPr="003B2883" w:rsidRDefault="00EE1A90" w:rsidP="00843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EE1A90" w:rsidRPr="003B2883" w:rsidRDefault="00EE1A90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03.06.2019 № 47-05-07-И581/19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Управлению Федеральной антимонопольной службы по Республике Бурятия</w:t>
            </w:r>
          </w:p>
        </w:tc>
        <w:tc>
          <w:tcPr>
            <w:tcW w:w="5740" w:type="dxa"/>
          </w:tcPr>
          <w:p w:rsidR="00624CB2" w:rsidRPr="00141E03" w:rsidRDefault="00624CB2" w:rsidP="0062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>Постановление от 26.06.2019 о назначении административного наказания по делу об административном правонарушении  № 05-22/2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-2019: юридическое лицо 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ГАУК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 РБ «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Государственный архив Республики Бурятия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» признано виновным в совершении административного правонарушения, предусмотренного частью 4 статьи 7.32.3 </w:t>
            </w:r>
            <w:proofErr w:type="spellStart"/>
            <w:r w:rsidRPr="00141E03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</w:p>
          <w:p w:rsidR="00EE1A90" w:rsidRPr="003B2883" w:rsidRDefault="00624CB2" w:rsidP="00A1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26.06.2019 о назначении административного наказания по делу об административном правонарушении  № 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05-22/2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-2019: директор 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ГАУК РБ «Государственный архив Республики Бурятия» 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>признан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  виновн</w:t>
            </w:r>
            <w:r w:rsidR="00141E03" w:rsidRPr="00141E03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 в совершении административного правонарушения, предусмотренного частью 4 статьи 7.32.3 </w:t>
            </w:r>
            <w:proofErr w:type="spellStart"/>
            <w:r w:rsidRPr="00141E03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141E03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2,0 тыс. руб.</w:t>
            </w:r>
          </w:p>
        </w:tc>
        <w:tc>
          <w:tcPr>
            <w:tcW w:w="1555" w:type="dxa"/>
          </w:tcPr>
          <w:p w:rsidR="00EE1A90" w:rsidRPr="003B2883" w:rsidRDefault="00EE1A90" w:rsidP="00843C88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E1A90" w:rsidRPr="003B2883" w:rsidRDefault="00EE1A90" w:rsidP="00843C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505AB" w:rsidRPr="00F505AB" w:rsidSect="00051B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05AB"/>
    <w:rsid w:val="0003091F"/>
    <w:rsid w:val="00041274"/>
    <w:rsid w:val="00042623"/>
    <w:rsid w:val="00046163"/>
    <w:rsid w:val="00053BC6"/>
    <w:rsid w:val="00060684"/>
    <w:rsid w:val="00073699"/>
    <w:rsid w:val="0008734B"/>
    <w:rsid w:val="000A0381"/>
    <w:rsid w:val="000B62F7"/>
    <w:rsid w:val="000D458C"/>
    <w:rsid w:val="000E14A8"/>
    <w:rsid w:val="000E3B45"/>
    <w:rsid w:val="000E7005"/>
    <w:rsid w:val="000F3178"/>
    <w:rsid w:val="001261B2"/>
    <w:rsid w:val="00131A0C"/>
    <w:rsid w:val="00141E03"/>
    <w:rsid w:val="00146C8D"/>
    <w:rsid w:val="00155763"/>
    <w:rsid w:val="0017418D"/>
    <w:rsid w:val="001B1924"/>
    <w:rsid w:val="001C0990"/>
    <w:rsid w:val="001C3996"/>
    <w:rsid w:val="001C5CC3"/>
    <w:rsid w:val="001E1E53"/>
    <w:rsid w:val="001E4856"/>
    <w:rsid w:val="001E4F74"/>
    <w:rsid w:val="001F67C9"/>
    <w:rsid w:val="00215B12"/>
    <w:rsid w:val="002254C4"/>
    <w:rsid w:val="00235710"/>
    <w:rsid w:val="00244A43"/>
    <w:rsid w:val="00253265"/>
    <w:rsid w:val="00272140"/>
    <w:rsid w:val="002770B2"/>
    <w:rsid w:val="00284A8A"/>
    <w:rsid w:val="002A0D7A"/>
    <w:rsid w:val="002B75C8"/>
    <w:rsid w:val="002D2C2E"/>
    <w:rsid w:val="002E2911"/>
    <w:rsid w:val="002F2A03"/>
    <w:rsid w:val="002F45B4"/>
    <w:rsid w:val="002F4B6C"/>
    <w:rsid w:val="0030025C"/>
    <w:rsid w:val="00301DE5"/>
    <w:rsid w:val="003039B9"/>
    <w:rsid w:val="00340440"/>
    <w:rsid w:val="003707EF"/>
    <w:rsid w:val="00396E06"/>
    <w:rsid w:val="003A125B"/>
    <w:rsid w:val="003A2C0A"/>
    <w:rsid w:val="003B2883"/>
    <w:rsid w:val="003E7AE7"/>
    <w:rsid w:val="003F6C02"/>
    <w:rsid w:val="004031B4"/>
    <w:rsid w:val="004045AA"/>
    <w:rsid w:val="0041027B"/>
    <w:rsid w:val="00420090"/>
    <w:rsid w:val="004276A1"/>
    <w:rsid w:val="00454DCE"/>
    <w:rsid w:val="00486FC7"/>
    <w:rsid w:val="0048705E"/>
    <w:rsid w:val="004B520C"/>
    <w:rsid w:val="004C58F2"/>
    <w:rsid w:val="004F525C"/>
    <w:rsid w:val="00500F06"/>
    <w:rsid w:val="00511C49"/>
    <w:rsid w:val="0052001B"/>
    <w:rsid w:val="00541D60"/>
    <w:rsid w:val="00547AC5"/>
    <w:rsid w:val="00554016"/>
    <w:rsid w:val="005674E9"/>
    <w:rsid w:val="0057448E"/>
    <w:rsid w:val="005A7C0D"/>
    <w:rsid w:val="005E66FC"/>
    <w:rsid w:val="00624CB2"/>
    <w:rsid w:val="006306B2"/>
    <w:rsid w:val="006411DD"/>
    <w:rsid w:val="00641520"/>
    <w:rsid w:val="00651F8A"/>
    <w:rsid w:val="0067091A"/>
    <w:rsid w:val="00671D18"/>
    <w:rsid w:val="00672702"/>
    <w:rsid w:val="006A0AC8"/>
    <w:rsid w:val="006B2A0C"/>
    <w:rsid w:val="006B7D94"/>
    <w:rsid w:val="006C15B2"/>
    <w:rsid w:val="006C2CEF"/>
    <w:rsid w:val="006C4AB9"/>
    <w:rsid w:val="006F7222"/>
    <w:rsid w:val="00771A1B"/>
    <w:rsid w:val="00795C71"/>
    <w:rsid w:val="007A4213"/>
    <w:rsid w:val="007A7876"/>
    <w:rsid w:val="007B4F8D"/>
    <w:rsid w:val="007D0BE9"/>
    <w:rsid w:val="007D124A"/>
    <w:rsid w:val="007F0F9F"/>
    <w:rsid w:val="0080232E"/>
    <w:rsid w:val="00813325"/>
    <w:rsid w:val="00817C90"/>
    <w:rsid w:val="008257F7"/>
    <w:rsid w:val="00847D08"/>
    <w:rsid w:val="00851853"/>
    <w:rsid w:val="00855593"/>
    <w:rsid w:val="008555D7"/>
    <w:rsid w:val="00856E6F"/>
    <w:rsid w:val="00863484"/>
    <w:rsid w:val="00873744"/>
    <w:rsid w:val="00886C1A"/>
    <w:rsid w:val="008B01A5"/>
    <w:rsid w:val="008B1230"/>
    <w:rsid w:val="008C3B81"/>
    <w:rsid w:val="008D3DE4"/>
    <w:rsid w:val="008E02DF"/>
    <w:rsid w:val="008F58A0"/>
    <w:rsid w:val="00900460"/>
    <w:rsid w:val="009008E2"/>
    <w:rsid w:val="009048D5"/>
    <w:rsid w:val="0092018E"/>
    <w:rsid w:val="0093325C"/>
    <w:rsid w:val="009631CD"/>
    <w:rsid w:val="00976F95"/>
    <w:rsid w:val="00991082"/>
    <w:rsid w:val="00996725"/>
    <w:rsid w:val="009A1C95"/>
    <w:rsid w:val="009A3579"/>
    <w:rsid w:val="009C54D0"/>
    <w:rsid w:val="009D6000"/>
    <w:rsid w:val="00A101E2"/>
    <w:rsid w:val="00A13AAE"/>
    <w:rsid w:val="00A26A9A"/>
    <w:rsid w:val="00A6357C"/>
    <w:rsid w:val="00A67B83"/>
    <w:rsid w:val="00A71D40"/>
    <w:rsid w:val="00A90BE5"/>
    <w:rsid w:val="00AB0E13"/>
    <w:rsid w:val="00AD0B06"/>
    <w:rsid w:val="00AD6FB2"/>
    <w:rsid w:val="00AE2D53"/>
    <w:rsid w:val="00AF3280"/>
    <w:rsid w:val="00B02828"/>
    <w:rsid w:val="00B07A07"/>
    <w:rsid w:val="00B21706"/>
    <w:rsid w:val="00B74230"/>
    <w:rsid w:val="00B7504D"/>
    <w:rsid w:val="00B760FF"/>
    <w:rsid w:val="00B9027C"/>
    <w:rsid w:val="00B9673C"/>
    <w:rsid w:val="00BA0560"/>
    <w:rsid w:val="00BA2F1D"/>
    <w:rsid w:val="00BF7944"/>
    <w:rsid w:val="00C131D3"/>
    <w:rsid w:val="00C13535"/>
    <w:rsid w:val="00C57BB5"/>
    <w:rsid w:val="00C70F52"/>
    <w:rsid w:val="00C73AF5"/>
    <w:rsid w:val="00C81891"/>
    <w:rsid w:val="00CA14CA"/>
    <w:rsid w:val="00CA4CFC"/>
    <w:rsid w:val="00CF0CB4"/>
    <w:rsid w:val="00D00E7C"/>
    <w:rsid w:val="00D03521"/>
    <w:rsid w:val="00D17534"/>
    <w:rsid w:val="00D25D15"/>
    <w:rsid w:val="00D3242D"/>
    <w:rsid w:val="00D35468"/>
    <w:rsid w:val="00D4391C"/>
    <w:rsid w:val="00D611E5"/>
    <w:rsid w:val="00D62C8E"/>
    <w:rsid w:val="00D659F4"/>
    <w:rsid w:val="00D96836"/>
    <w:rsid w:val="00DA5263"/>
    <w:rsid w:val="00DB3E99"/>
    <w:rsid w:val="00DD6A53"/>
    <w:rsid w:val="00E178DC"/>
    <w:rsid w:val="00E26172"/>
    <w:rsid w:val="00E80EF1"/>
    <w:rsid w:val="00E90CFC"/>
    <w:rsid w:val="00E940BC"/>
    <w:rsid w:val="00ED5D18"/>
    <w:rsid w:val="00EE1A90"/>
    <w:rsid w:val="00EF3DAB"/>
    <w:rsid w:val="00EF4F14"/>
    <w:rsid w:val="00F05FEB"/>
    <w:rsid w:val="00F06428"/>
    <w:rsid w:val="00F24D04"/>
    <w:rsid w:val="00F35F78"/>
    <w:rsid w:val="00F5050C"/>
    <w:rsid w:val="00F505AB"/>
    <w:rsid w:val="00F76FFF"/>
    <w:rsid w:val="00F81D7C"/>
    <w:rsid w:val="00F87BBB"/>
    <w:rsid w:val="00FB2815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5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05A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GalsanovaIB</cp:lastModifiedBy>
  <cp:revision>258</cp:revision>
  <cp:lastPrinted>2019-09-18T05:00:00Z</cp:lastPrinted>
  <dcterms:created xsi:type="dcterms:W3CDTF">2019-08-03T06:16:00Z</dcterms:created>
  <dcterms:modified xsi:type="dcterms:W3CDTF">2022-01-10T05:46:00Z</dcterms:modified>
</cp:coreProperties>
</file>