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F0" w:rsidRDefault="006E0DF0" w:rsidP="003D1911">
      <w:pPr>
        <w:rPr>
          <w:sz w:val="28"/>
          <w:szCs w:val="28"/>
          <w:lang w:val="en-US"/>
        </w:rPr>
      </w:pPr>
    </w:p>
    <w:p w:rsidR="006E0DF0" w:rsidRDefault="006E0DF0" w:rsidP="003D1911">
      <w:pPr>
        <w:rPr>
          <w:sz w:val="28"/>
          <w:szCs w:val="28"/>
          <w:lang w:val="en-US"/>
        </w:rPr>
      </w:pPr>
    </w:p>
    <w:p w:rsidR="006E0DF0" w:rsidRDefault="006E0DF0" w:rsidP="003D1911">
      <w:pPr>
        <w:rPr>
          <w:sz w:val="28"/>
          <w:szCs w:val="28"/>
          <w:lang w:val="en-US"/>
        </w:rPr>
      </w:pPr>
    </w:p>
    <w:p w:rsidR="006E0DF0" w:rsidRPr="003D1911" w:rsidRDefault="006E0DF0" w:rsidP="003D1911">
      <w:pPr>
        <w:rPr>
          <w:sz w:val="28"/>
          <w:szCs w:val="28"/>
          <w:lang w:val="en-US"/>
        </w:rPr>
      </w:pPr>
    </w:p>
    <w:p w:rsidR="006E0DF0" w:rsidRDefault="006E0DF0" w:rsidP="003D191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6E0DF0" w:rsidRDefault="006E0DF0" w:rsidP="003D19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Коллегии </w:t>
      </w:r>
    </w:p>
    <w:p w:rsidR="006E0DF0" w:rsidRDefault="006E0DF0" w:rsidP="003D1911">
      <w:pPr>
        <w:jc w:val="right"/>
        <w:rPr>
          <w:sz w:val="28"/>
          <w:szCs w:val="28"/>
        </w:rPr>
      </w:pPr>
      <w:r>
        <w:rPr>
          <w:sz w:val="28"/>
          <w:szCs w:val="28"/>
        </w:rPr>
        <w:t>Счетной палаты Республики Бурятия</w:t>
      </w:r>
    </w:p>
    <w:p w:rsidR="006E0DF0" w:rsidRPr="00B00C3B" w:rsidRDefault="006E0DF0" w:rsidP="003D19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9</w:t>
      </w:r>
    </w:p>
    <w:p w:rsidR="006E0DF0" w:rsidRPr="00C0458D" w:rsidRDefault="006E0DF0" w:rsidP="003D1911">
      <w:pPr>
        <w:jc w:val="center"/>
        <w:rPr>
          <w:sz w:val="28"/>
          <w:szCs w:val="28"/>
        </w:rPr>
      </w:pPr>
    </w:p>
    <w:p w:rsidR="006E0DF0" w:rsidRPr="00C0458D" w:rsidRDefault="006E0DF0" w:rsidP="003D1911">
      <w:pPr>
        <w:jc w:val="center"/>
        <w:rPr>
          <w:sz w:val="28"/>
          <w:szCs w:val="28"/>
        </w:rPr>
      </w:pPr>
    </w:p>
    <w:p w:rsidR="006E0DF0" w:rsidRPr="00C0458D" w:rsidRDefault="006E0DF0" w:rsidP="003D1911">
      <w:pPr>
        <w:jc w:val="center"/>
        <w:rPr>
          <w:sz w:val="28"/>
          <w:szCs w:val="28"/>
        </w:rPr>
      </w:pPr>
    </w:p>
    <w:p w:rsidR="006E0DF0" w:rsidRPr="00C0458D" w:rsidRDefault="006E0DF0" w:rsidP="003D1911">
      <w:pPr>
        <w:jc w:val="center"/>
        <w:rPr>
          <w:sz w:val="28"/>
          <w:szCs w:val="28"/>
        </w:rPr>
      </w:pPr>
    </w:p>
    <w:p w:rsidR="006E0DF0" w:rsidRPr="00C0458D" w:rsidRDefault="006E0DF0" w:rsidP="003D1911">
      <w:pPr>
        <w:jc w:val="center"/>
        <w:rPr>
          <w:sz w:val="28"/>
          <w:szCs w:val="28"/>
        </w:rPr>
      </w:pPr>
    </w:p>
    <w:p w:rsidR="006E0DF0" w:rsidRPr="00C0458D" w:rsidRDefault="006E0DF0" w:rsidP="003D1911">
      <w:pPr>
        <w:jc w:val="center"/>
        <w:rPr>
          <w:sz w:val="28"/>
          <w:szCs w:val="28"/>
        </w:rPr>
      </w:pPr>
    </w:p>
    <w:p w:rsidR="006E0DF0" w:rsidRPr="00C0458D" w:rsidRDefault="006E0DF0" w:rsidP="003D1911">
      <w:pPr>
        <w:jc w:val="center"/>
        <w:rPr>
          <w:sz w:val="28"/>
          <w:szCs w:val="28"/>
        </w:rPr>
      </w:pPr>
    </w:p>
    <w:p w:rsidR="006E0DF0" w:rsidRPr="003D1911" w:rsidRDefault="006E0DF0" w:rsidP="003D191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СТАНДАРТ 2.2.2.</w:t>
      </w:r>
    </w:p>
    <w:p w:rsidR="006E0DF0" w:rsidRDefault="006E0DF0" w:rsidP="003D1911">
      <w:pPr>
        <w:spacing w:line="360" w:lineRule="auto"/>
        <w:jc w:val="center"/>
        <w:rPr>
          <w:sz w:val="28"/>
          <w:szCs w:val="28"/>
        </w:rPr>
      </w:pPr>
      <w:r w:rsidRPr="00B00C3B">
        <w:rPr>
          <w:sz w:val="28"/>
          <w:szCs w:val="28"/>
        </w:rPr>
        <w:t>ВНЕШНЕГО ГОСУДАРСТВЕННОГО ФИНАНСОВОГО КОНТРОЛЯ</w:t>
      </w:r>
    </w:p>
    <w:p w:rsidR="006E0DF0" w:rsidRPr="00B00C3B" w:rsidRDefault="006E0DF0" w:rsidP="003D1911">
      <w:pPr>
        <w:spacing w:line="360" w:lineRule="auto"/>
        <w:jc w:val="center"/>
        <w:rPr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32"/>
          <w:szCs w:val="32"/>
        </w:rPr>
      </w:pPr>
      <w:r w:rsidRPr="001D576A">
        <w:rPr>
          <w:b/>
          <w:sz w:val="32"/>
          <w:szCs w:val="32"/>
        </w:rPr>
        <w:t>«</w:t>
      </w:r>
      <w:r w:rsidRPr="003D1911">
        <w:rPr>
          <w:b/>
          <w:sz w:val="32"/>
          <w:szCs w:val="32"/>
        </w:rPr>
        <w:t>ПРОВЕРК</w:t>
      </w:r>
      <w:r>
        <w:rPr>
          <w:b/>
          <w:sz w:val="32"/>
          <w:szCs w:val="32"/>
        </w:rPr>
        <w:t>А</w:t>
      </w:r>
      <w:r w:rsidRPr="003D1911">
        <w:rPr>
          <w:b/>
          <w:sz w:val="32"/>
          <w:szCs w:val="32"/>
        </w:rPr>
        <w:t xml:space="preserve"> ГОДОВОГО ОТЧЕТА ОБ ИСПОЛНЕНИИ </w:t>
      </w:r>
      <w:r>
        <w:rPr>
          <w:b/>
          <w:sz w:val="32"/>
          <w:szCs w:val="32"/>
        </w:rPr>
        <w:t xml:space="preserve">МЕСТНОГО </w:t>
      </w:r>
      <w:r w:rsidRPr="003D1911">
        <w:rPr>
          <w:b/>
          <w:sz w:val="32"/>
          <w:szCs w:val="32"/>
        </w:rPr>
        <w:t>БЮДЖЕТА</w:t>
      </w:r>
      <w:r>
        <w:rPr>
          <w:b/>
          <w:sz w:val="32"/>
          <w:szCs w:val="32"/>
        </w:rPr>
        <w:t xml:space="preserve"> МУНИЦИПАЛЬНОГО ОБРАЗОВАНИЯ В РЕСПУБЛИКЕ БУРЯТИЯ»</w:t>
      </w:r>
    </w:p>
    <w:p w:rsidR="006E0DF0" w:rsidRPr="001D576A" w:rsidRDefault="006E0DF0" w:rsidP="003D1911">
      <w:pPr>
        <w:jc w:val="center"/>
        <w:rPr>
          <w:b/>
          <w:sz w:val="32"/>
          <w:szCs w:val="32"/>
        </w:rPr>
      </w:pPr>
    </w:p>
    <w:p w:rsidR="006E0DF0" w:rsidRPr="001D576A" w:rsidRDefault="006E0DF0" w:rsidP="003D1911">
      <w:pPr>
        <w:jc w:val="center"/>
        <w:rPr>
          <w:b/>
          <w:sz w:val="32"/>
          <w:szCs w:val="32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Pr="00C0458D" w:rsidRDefault="006E0DF0" w:rsidP="003D1911">
      <w:pPr>
        <w:jc w:val="center"/>
        <w:rPr>
          <w:b/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28"/>
          <w:szCs w:val="28"/>
        </w:rPr>
      </w:pPr>
    </w:p>
    <w:p w:rsidR="006E0DF0" w:rsidRPr="003D1911" w:rsidRDefault="006E0DF0" w:rsidP="003D1911">
      <w:pPr>
        <w:jc w:val="center"/>
        <w:rPr>
          <w:b/>
          <w:sz w:val="28"/>
          <w:szCs w:val="28"/>
        </w:rPr>
      </w:pPr>
    </w:p>
    <w:p w:rsidR="006E0DF0" w:rsidRPr="003D1911" w:rsidRDefault="006E0DF0" w:rsidP="003D1911">
      <w:pPr>
        <w:jc w:val="center"/>
        <w:rPr>
          <w:b/>
          <w:sz w:val="28"/>
          <w:szCs w:val="28"/>
        </w:rPr>
      </w:pPr>
    </w:p>
    <w:p w:rsidR="006E0DF0" w:rsidRDefault="006E0DF0" w:rsidP="003D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Улан-Удэ 2014</w:t>
      </w:r>
    </w:p>
    <w:p w:rsidR="006E0DF0" w:rsidRPr="00413093" w:rsidRDefault="006E0DF0" w:rsidP="00B5216A">
      <w:pPr>
        <w:pStyle w:val="BodyText"/>
        <w:rPr>
          <w:b/>
          <w:sz w:val="24"/>
        </w:rPr>
      </w:pPr>
    </w:p>
    <w:p w:rsidR="006E0DF0" w:rsidRPr="00413093" w:rsidRDefault="006E0DF0" w:rsidP="00B5216A">
      <w:pPr>
        <w:pStyle w:val="BodyText"/>
        <w:rPr>
          <w:b/>
          <w:sz w:val="24"/>
        </w:rPr>
      </w:pPr>
    </w:p>
    <w:p w:rsidR="006E0DF0" w:rsidRPr="00413093" w:rsidRDefault="006E0DF0" w:rsidP="00B5216A">
      <w:pPr>
        <w:pStyle w:val="BodyText"/>
        <w:rPr>
          <w:b/>
          <w:sz w:val="24"/>
        </w:rPr>
      </w:pPr>
    </w:p>
    <w:p w:rsidR="006E0DF0" w:rsidRPr="00413093" w:rsidRDefault="006E0DF0" w:rsidP="00B5216A">
      <w:pPr>
        <w:pStyle w:val="BodyText"/>
        <w:rPr>
          <w:b/>
          <w:sz w:val="24"/>
        </w:rPr>
      </w:pPr>
    </w:p>
    <w:p w:rsidR="006E0DF0" w:rsidRDefault="006E0DF0" w:rsidP="00B5216A">
      <w:pPr>
        <w:pStyle w:val="BodyText"/>
        <w:rPr>
          <w:b/>
          <w:szCs w:val="28"/>
        </w:rPr>
      </w:pPr>
    </w:p>
    <w:p w:rsidR="006E0DF0" w:rsidRDefault="006E0DF0" w:rsidP="00B5216A">
      <w:pPr>
        <w:pStyle w:val="BodyText"/>
        <w:rPr>
          <w:b/>
          <w:szCs w:val="28"/>
        </w:rPr>
      </w:pPr>
    </w:p>
    <w:p w:rsidR="006E0DF0" w:rsidRDefault="006E0DF0" w:rsidP="00B5216A">
      <w:pPr>
        <w:pStyle w:val="BodyText"/>
        <w:rPr>
          <w:b/>
          <w:szCs w:val="28"/>
        </w:rPr>
      </w:pPr>
    </w:p>
    <w:p w:rsidR="006E0DF0" w:rsidRDefault="006E0DF0" w:rsidP="00B5216A">
      <w:pPr>
        <w:pStyle w:val="BodyText"/>
        <w:rPr>
          <w:b/>
          <w:szCs w:val="28"/>
        </w:rPr>
      </w:pPr>
    </w:p>
    <w:p w:rsidR="006E0DF0" w:rsidRDefault="006E0DF0" w:rsidP="00B5216A">
      <w:pPr>
        <w:pStyle w:val="BodyText"/>
        <w:rPr>
          <w:b/>
          <w:szCs w:val="28"/>
        </w:rPr>
      </w:pPr>
      <w:r>
        <w:rPr>
          <w:b/>
          <w:szCs w:val="28"/>
        </w:rPr>
        <w:t>Содержание:</w:t>
      </w:r>
    </w:p>
    <w:p w:rsidR="006E0DF0" w:rsidRDefault="006E0DF0" w:rsidP="00413093">
      <w:pPr>
        <w:pStyle w:val="BodyText"/>
        <w:jc w:val="both"/>
        <w:rPr>
          <w:b/>
          <w:szCs w:val="28"/>
        </w:rPr>
      </w:pPr>
    </w:p>
    <w:p w:rsidR="006E0DF0" w:rsidRDefault="006E0DF0" w:rsidP="00413093">
      <w:pPr>
        <w:pStyle w:val="BodyText"/>
        <w:jc w:val="both"/>
        <w:rPr>
          <w:b/>
          <w:szCs w:val="28"/>
        </w:rPr>
      </w:pPr>
    </w:p>
    <w:p w:rsidR="006E0DF0" w:rsidRPr="002B29F1" w:rsidRDefault="006E0DF0" w:rsidP="002B29F1">
      <w:pPr>
        <w:pStyle w:val="BodyText"/>
        <w:spacing w:line="360" w:lineRule="auto"/>
        <w:ind w:firstLine="709"/>
        <w:jc w:val="both"/>
        <w:rPr>
          <w:szCs w:val="28"/>
        </w:rPr>
      </w:pPr>
      <w:r w:rsidRPr="002B29F1">
        <w:rPr>
          <w:szCs w:val="28"/>
        </w:rPr>
        <w:t>1. Общие положения ………………………………………</w:t>
      </w:r>
      <w:r>
        <w:rPr>
          <w:szCs w:val="28"/>
        </w:rPr>
        <w:t>….</w:t>
      </w:r>
      <w:r w:rsidRPr="002B29F1">
        <w:rPr>
          <w:szCs w:val="28"/>
        </w:rPr>
        <w:t>………</w:t>
      </w:r>
      <w:r>
        <w:rPr>
          <w:szCs w:val="28"/>
        </w:rPr>
        <w:t>…….</w:t>
      </w:r>
      <w:r w:rsidRPr="002B29F1">
        <w:rPr>
          <w:szCs w:val="28"/>
        </w:rPr>
        <w:t xml:space="preserve">. </w:t>
      </w:r>
      <w:r w:rsidRPr="00DD1ECD">
        <w:rPr>
          <w:szCs w:val="28"/>
          <w:highlight w:val="yellow"/>
        </w:rPr>
        <w:t>3</w:t>
      </w:r>
    </w:p>
    <w:p w:rsidR="006E0DF0" w:rsidRPr="002B29F1" w:rsidRDefault="006E0DF0" w:rsidP="002B29F1">
      <w:pPr>
        <w:pStyle w:val="BodyText"/>
        <w:spacing w:line="360" w:lineRule="auto"/>
        <w:ind w:firstLine="709"/>
        <w:jc w:val="both"/>
        <w:rPr>
          <w:szCs w:val="28"/>
        </w:rPr>
      </w:pPr>
      <w:r w:rsidRPr="002B29F1">
        <w:rPr>
          <w:szCs w:val="28"/>
        </w:rPr>
        <w:t xml:space="preserve">2. </w:t>
      </w:r>
      <w:r>
        <w:rPr>
          <w:szCs w:val="28"/>
        </w:rPr>
        <w:t>Методологические основы</w:t>
      </w:r>
      <w:r w:rsidRPr="002B29F1">
        <w:rPr>
          <w:szCs w:val="28"/>
        </w:rPr>
        <w:t xml:space="preserve"> </w:t>
      </w:r>
      <w:r>
        <w:rPr>
          <w:szCs w:val="28"/>
        </w:rPr>
        <w:t xml:space="preserve">контрольного мероприятия </w:t>
      </w:r>
      <w:r w:rsidRPr="002B29F1">
        <w:rPr>
          <w:szCs w:val="28"/>
        </w:rPr>
        <w:t>………</w:t>
      </w:r>
      <w:r>
        <w:rPr>
          <w:szCs w:val="28"/>
        </w:rPr>
        <w:t>…….</w:t>
      </w:r>
      <w:r w:rsidRPr="002B29F1">
        <w:rPr>
          <w:szCs w:val="28"/>
        </w:rPr>
        <w:t>…</w:t>
      </w:r>
      <w:r w:rsidRPr="00DD1ECD">
        <w:rPr>
          <w:szCs w:val="28"/>
          <w:highlight w:val="yellow"/>
        </w:rPr>
        <w:t>4</w:t>
      </w:r>
    </w:p>
    <w:p w:rsidR="006E0DF0" w:rsidRPr="002B29F1" w:rsidRDefault="006E0DF0" w:rsidP="002B29F1">
      <w:pPr>
        <w:pStyle w:val="BodyText"/>
        <w:spacing w:line="360" w:lineRule="auto"/>
        <w:ind w:firstLine="709"/>
        <w:jc w:val="both"/>
        <w:rPr>
          <w:szCs w:val="28"/>
        </w:rPr>
      </w:pPr>
      <w:r w:rsidRPr="002B29F1">
        <w:rPr>
          <w:szCs w:val="28"/>
        </w:rPr>
        <w:t xml:space="preserve">3. Порядок подготовки и планирования </w:t>
      </w:r>
      <w:r>
        <w:rPr>
          <w:szCs w:val="28"/>
        </w:rPr>
        <w:t xml:space="preserve">контрольного мероприятия ..... </w:t>
      </w:r>
      <w:r w:rsidRPr="00DD1ECD">
        <w:rPr>
          <w:szCs w:val="28"/>
          <w:highlight w:val="yellow"/>
        </w:rPr>
        <w:t>6</w:t>
      </w:r>
    </w:p>
    <w:p w:rsidR="006E0DF0" w:rsidRPr="002B29F1" w:rsidRDefault="006E0DF0" w:rsidP="002B29F1">
      <w:pPr>
        <w:pStyle w:val="BodyText"/>
        <w:spacing w:line="360" w:lineRule="auto"/>
        <w:ind w:firstLine="709"/>
        <w:jc w:val="both"/>
        <w:rPr>
          <w:szCs w:val="28"/>
        </w:rPr>
      </w:pPr>
      <w:r w:rsidRPr="002B29F1">
        <w:rPr>
          <w:szCs w:val="28"/>
        </w:rPr>
        <w:t xml:space="preserve">4. Порядок проведения </w:t>
      </w:r>
      <w:r>
        <w:rPr>
          <w:szCs w:val="28"/>
        </w:rPr>
        <w:t xml:space="preserve">контрольного мероприятия </w:t>
      </w:r>
      <w:r w:rsidRPr="002B29F1">
        <w:rPr>
          <w:szCs w:val="28"/>
        </w:rPr>
        <w:t>…………………….</w:t>
      </w:r>
      <w:r>
        <w:rPr>
          <w:szCs w:val="28"/>
        </w:rPr>
        <w:t>.</w:t>
      </w:r>
      <w:r w:rsidRPr="002B29F1">
        <w:rPr>
          <w:szCs w:val="28"/>
        </w:rPr>
        <w:t xml:space="preserve"> </w:t>
      </w:r>
      <w:r w:rsidRPr="00DD1ECD">
        <w:rPr>
          <w:szCs w:val="28"/>
          <w:highlight w:val="yellow"/>
        </w:rPr>
        <w:t>8</w:t>
      </w:r>
    </w:p>
    <w:p w:rsidR="006E0DF0" w:rsidRPr="009D27BD" w:rsidRDefault="006E0DF0" w:rsidP="002B29F1">
      <w:pPr>
        <w:pStyle w:val="BodyText"/>
        <w:spacing w:line="360" w:lineRule="auto"/>
        <w:ind w:firstLine="709"/>
        <w:jc w:val="both"/>
        <w:rPr>
          <w:szCs w:val="28"/>
        </w:rPr>
      </w:pPr>
      <w:r w:rsidRPr="002B29F1">
        <w:rPr>
          <w:szCs w:val="28"/>
        </w:rPr>
        <w:t xml:space="preserve">5. Оформление результатов </w:t>
      </w:r>
      <w:r>
        <w:rPr>
          <w:szCs w:val="28"/>
        </w:rPr>
        <w:t>контрольного мероприятия .………….</w:t>
      </w:r>
      <w:r w:rsidRPr="002B29F1">
        <w:rPr>
          <w:szCs w:val="28"/>
        </w:rPr>
        <w:t>……</w:t>
      </w:r>
      <w:r w:rsidRPr="00DD1ECD">
        <w:rPr>
          <w:szCs w:val="28"/>
        </w:rPr>
        <w:t xml:space="preserve"> </w:t>
      </w:r>
      <w:r w:rsidRPr="00DD1ECD">
        <w:rPr>
          <w:szCs w:val="28"/>
          <w:highlight w:val="yellow"/>
        </w:rPr>
        <w:t>11</w:t>
      </w: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  <w:r w:rsidRPr="002B29F1">
        <w:rPr>
          <w:szCs w:val="28"/>
        </w:rPr>
        <w:t xml:space="preserve">Приложение  </w:t>
      </w:r>
      <w:r>
        <w:rPr>
          <w:szCs w:val="28"/>
        </w:rPr>
        <w:t xml:space="preserve">«Акт проверки годового отчета об исполнении бюджета </w:t>
      </w: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образования Республики Бурятия» ……..…………….. </w:t>
      </w:r>
      <w:r w:rsidRPr="00DD1ECD">
        <w:rPr>
          <w:szCs w:val="28"/>
          <w:highlight w:val="yellow"/>
        </w:rPr>
        <w:t>13</w:t>
      </w: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Pr="002B29F1" w:rsidRDefault="006E0DF0" w:rsidP="00767D71">
      <w:pPr>
        <w:pStyle w:val="BodyText"/>
        <w:ind w:firstLine="709"/>
        <w:jc w:val="both"/>
        <w:rPr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Default="006E0DF0" w:rsidP="00413093">
      <w:pPr>
        <w:pStyle w:val="BodyText"/>
        <w:ind w:firstLine="709"/>
        <w:jc w:val="both"/>
        <w:rPr>
          <w:b/>
          <w:szCs w:val="28"/>
        </w:rPr>
      </w:pPr>
    </w:p>
    <w:p w:rsidR="006E0DF0" w:rsidRPr="0010577C" w:rsidRDefault="006E0DF0" w:rsidP="00C17FB7">
      <w:pPr>
        <w:pStyle w:val="ListParagraph"/>
        <w:spacing w:after="60"/>
        <w:ind w:left="0"/>
        <w:jc w:val="center"/>
        <w:rPr>
          <w:b/>
          <w:sz w:val="28"/>
          <w:szCs w:val="28"/>
        </w:rPr>
      </w:pPr>
      <w:r w:rsidRPr="0010577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6E0DF0" w:rsidRDefault="006E0DF0" w:rsidP="009F40CA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</w:p>
    <w:p w:rsidR="006E0DF0" w:rsidRDefault="006E0DF0" w:rsidP="00C1770D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10577C">
        <w:rPr>
          <w:szCs w:val="28"/>
        </w:rPr>
        <w:t>1.</w:t>
      </w:r>
      <w:r>
        <w:rPr>
          <w:szCs w:val="28"/>
        </w:rPr>
        <w:t>1.</w:t>
      </w:r>
      <w:r>
        <w:rPr>
          <w:szCs w:val="28"/>
        </w:rPr>
        <w:tab/>
      </w:r>
      <w:r w:rsidRPr="0010577C">
        <w:rPr>
          <w:szCs w:val="28"/>
        </w:rPr>
        <w:t>Стандарт финансового контроля С</w:t>
      </w:r>
      <w:r>
        <w:rPr>
          <w:szCs w:val="28"/>
        </w:rPr>
        <w:t>ВГ</w:t>
      </w:r>
      <w:r w:rsidRPr="0010577C">
        <w:rPr>
          <w:szCs w:val="28"/>
        </w:rPr>
        <w:t xml:space="preserve">ФК </w:t>
      </w:r>
      <w:r>
        <w:rPr>
          <w:szCs w:val="28"/>
        </w:rPr>
        <w:t xml:space="preserve">2.2.2. </w:t>
      </w:r>
      <w:r w:rsidRPr="0010577C">
        <w:rPr>
          <w:szCs w:val="28"/>
        </w:rPr>
        <w:t>«Прове</w:t>
      </w:r>
      <w:r>
        <w:rPr>
          <w:szCs w:val="28"/>
        </w:rPr>
        <w:t xml:space="preserve">рка </w:t>
      </w:r>
      <w:r w:rsidRPr="0010577C">
        <w:rPr>
          <w:szCs w:val="28"/>
        </w:rPr>
        <w:t>годового отч</w:t>
      </w:r>
      <w:r>
        <w:rPr>
          <w:szCs w:val="28"/>
        </w:rPr>
        <w:t>е</w:t>
      </w:r>
      <w:r w:rsidRPr="0010577C">
        <w:rPr>
          <w:szCs w:val="28"/>
        </w:rPr>
        <w:t xml:space="preserve">та об исполнении бюджета муниципального образования </w:t>
      </w:r>
      <w:r>
        <w:rPr>
          <w:szCs w:val="28"/>
        </w:rPr>
        <w:t>в Республике Бурятия</w:t>
      </w:r>
      <w:r w:rsidRPr="0010577C">
        <w:rPr>
          <w:szCs w:val="28"/>
        </w:rPr>
        <w:t>» (далее</w:t>
      </w:r>
      <w:r>
        <w:rPr>
          <w:szCs w:val="28"/>
        </w:rPr>
        <w:t xml:space="preserve"> </w:t>
      </w:r>
      <w:r w:rsidRPr="0010577C">
        <w:rPr>
          <w:szCs w:val="28"/>
        </w:rPr>
        <w:t xml:space="preserve"> - </w:t>
      </w:r>
      <w:r>
        <w:rPr>
          <w:szCs w:val="28"/>
        </w:rPr>
        <w:t xml:space="preserve"> </w:t>
      </w:r>
      <w:r w:rsidRPr="0010577C">
        <w:rPr>
          <w:szCs w:val="28"/>
        </w:rPr>
        <w:t xml:space="preserve">Стандарт) разработан </w:t>
      </w:r>
      <w:r>
        <w:rPr>
          <w:szCs w:val="28"/>
        </w:rPr>
        <w:t xml:space="preserve">в соответствии с Бюджетным кодексом Российской Федерации, </w:t>
      </w:r>
      <w:r w:rsidRPr="0010577C">
        <w:rPr>
          <w:szCs w:val="28"/>
        </w:rPr>
        <w:t>Федеральн</w:t>
      </w:r>
      <w:r>
        <w:rPr>
          <w:szCs w:val="28"/>
        </w:rPr>
        <w:t>ым</w:t>
      </w:r>
      <w:r w:rsidRPr="0010577C">
        <w:rPr>
          <w:szCs w:val="28"/>
        </w:rPr>
        <w:t xml:space="preserve"> закон</w:t>
      </w:r>
      <w:r>
        <w:rPr>
          <w:szCs w:val="28"/>
        </w:rPr>
        <w:t>ом</w:t>
      </w:r>
      <w:r w:rsidRPr="0010577C">
        <w:rPr>
          <w:szCs w:val="28"/>
        </w:rPr>
        <w:t xml:space="preserve"> от 07.02.2011</w:t>
      </w:r>
      <w:r>
        <w:rPr>
          <w:szCs w:val="28"/>
        </w:rPr>
        <w:t xml:space="preserve"> года</w:t>
      </w:r>
      <w:r w:rsidRPr="0010577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10577C">
        <w:rPr>
          <w:szCs w:val="28"/>
        </w:rPr>
        <w:t xml:space="preserve">6-ФЗ </w:t>
      </w:r>
      <w:r w:rsidRPr="0010577C">
        <w:rPr>
          <w:iCs/>
          <w:szCs w:val="28"/>
        </w:rPr>
        <w:t>«</w:t>
      </w:r>
      <w:r w:rsidRPr="0010577C">
        <w:rPr>
          <w:szCs w:val="28"/>
        </w:rPr>
        <w:t>Об общих принципах организации и деятельности контрольно-сч</w:t>
      </w:r>
      <w:r>
        <w:rPr>
          <w:szCs w:val="28"/>
        </w:rPr>
        <w:t>е</w:t>
      </w:r>
      <w:r w:rsidRPr="0010577C">
        <w:rPr>
          <w:szCs w:val="28"/>
        </w:rPr>
        <w:t>тных органов субъектов Российской Федерации и муниципальных образований»</w:t>
      </w:r>
      <w:r>
        <w:rPr>
          <w:szCs w:val="28"/>
        </w:rPr>
        <w:t>, Законами Республики Бурятия от 03.07.2007 года № 2359-III «О бюджетном процессе в Республике Бурятия» и от 05.05.2011 года № 2087-</w:t>
      </w:r>
      <w:r>
        <w:rPr>
          <w:szCs w:val="28"/>
          <w:lang w:val="en-US"/>
        </w:rPr>
        <w:t>IV</w:t>
      </w:r>
      <w:r w:rsidRPr="006433A4">
        <w:rPr>
          <w:szCs w:val="28"/>
        </w:rPr>
        <w:t xml:space="preserve"> </w:t>
      </w:r>
      <w:r>
        <w:rPr>
          <w:szCs w:val="28"/>
        </w:rPr>
        <w:t xml:space="preserve">«О Счетной палате Республики Бурятия»,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 (854) и Регламентом Счетной палаты Республики Бурятия, утвержденным Постановлением Коллегии Счетной палаты Республики Бурятия №7 от 29.03.2012 года. </w:t>
      </w:r>
    </w:p>
    <w:p w:rsidR="006E0DF0" w:rsidRDefault="006E0DF0" w:rsidP="00220ACA">
      <w:pPr>
        <w:pStyle w:val="BodyText"/>
        <w:widowControl w:val="0"/>
        <w:spacing w:line="276" w:lineRule="auto"/>
        <w:ind w:firstLine="709"/>
        <w:jc w:val="both"/>
      </w:pPr>
      <w:r w:rsidRPr="009F40CA">
        <w:rPr>
          <w:szCs w:val="28"/>
        </w:rPr>
        <w:t>1.2.</w:t>
      </w:r>
      <w:r w:rsidRPr="009F40CA">
        <w:rPr>
          <w:szCs w:val="28"/>
        </w:rPr>
        <w:tab/>
      </w:r>
      <w:r>
        <w:rPr>
          <w:szCs w:val="28"/>
        </w:rPr>
        <w:t>Ст</w:t>
      </w:r>
      <w:r w:rsidRPr="009F40CA">
        <w:rPr>
          <w:szCs w:val="28"/>
        </w:rPr>
        <w:t>андарт</w:t>
      </w:r>
      <w:r>
        <w:rPr>
          <w:szCs w:val="28"/>
        </w:rPr>
        <w:t xml:space="preserve"> разработан в целях методологического обеспечения исполнения Счетной палатой Республики Бурятия (далее по тексту – СПРБ) функции по осуществлению последующего финансового контроля за деятельностью муниципальных образований в Республике Бурятия, </w:t>
      </w:r>
      <w:r>
        <w:t xml:space="preserve"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государственных инвестиционных фондов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местных бюджетов, а также не имеющих годовой отчетности об исполнении местного бюджета за один год и более из трех последних отчетных финансовых лет (далее по тексту – муниципальное образование). </w:t>
      </w:r>
    </w:p>
    <w:p w:rsidR="006E0DF0" w:rsidRDefault="006E0DF0" w:rsidP="00220ACA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9F40CA">
        <w:rPr>
          <w:szCs w:val="28"/>
        </w:rPr>
        <w:t>1.3.</w:t>
      </w:r>
      <w:r w:rsidRPr="009F40CA">
        <w:rPr>
          <w:szCs w:val="28"/>
        </w:rPr>
        <w:tab/>
        <w:t>Задачами стандарта явля</w:t>
      </w:r>
      <w:r>
        <w:rPr>
          <w:szCs w:val="28"/>
        </w:rPr>
        <w:t xml:space="preserve">ется </w:t>
      </w:r>
      <w:r w:rsidRPr="009F40CA">
        <w:rPr>
          <w:szCs w:val="28"/>
        </w:rPr>
        <w:t xml:space="preserve">утверждение основного комплекса правил и организационных процедур проведения проверки годового отчета об исполнении бюджета муниципального образования (далее </w:t>
      </w:r>
      <w:r>
        <w:rPr>
          <w:szCs w:val="28"/>
        </w:rPr>
        <w:t>– проверка, контрольное мероприятие</w:t>
      </w:r>
      <w:r w:rsidRPr="009F40CA">
        <w:rPr>
          <w:szCs w:val="28"/>
        </w:rPr>
        <w:t>).</w:t>
      </w:r>
    </w:p>
    <w:p w:rsidR="006E0DF0" w:rsidRDefault="006E0DF0" w:rsidP="00C1770D">
      <w:pPr>
        <w:spacing w:line="276" w:lineRule="auto"/>
        <w:ind w:firstLine="709"/>
        <w:jc w:val="both"/>
        <w:rPr>
          <w:sz w:val="28"/>
          <w:szCs w:val="28"/>
        </w:rPr>
      </w:pPr>
      <w:r w:rsidRPr="00C1770D">
        <w:rPr>
          <w:sz w:val="28"/>
          <w:szCs w:val="28"/>
        </w:rPr>
        <w:t xml:space="preserve">1.4.  </w:t>
      </w:r>
      <w:r>
        <w:rPr>
          <w:sz w:val="28"/>
          <w:szCs w:val="28"/>
        </w:rPr>
        <w:t>Стандарт является обязательным для исполнения всеми сотрудниками СПРБ, привлеченными специалистами и независимыми экспертами, участвующими в проведении контрольного мероприятия.</w:t>
      </w:r>
    </w:p>
    <w:p w:rsidR="006E0DF0" w:rsidRDefault="006E0DF0" w:rsidP="00C1770D">
      <w:pPr>
        <w:spacing w:line="276" w:lineRule="auto"/>
        <w:ind w:firstLine="709"/>
        <w:jc w:val="both"/>
        <w:rPr>
          <w:sz w:val="28"/>
          <w:szCs w:val="28"/>
        </w:rPr>
      </w:pPr>
    </w:p>
    <w:p w:rsidR="006E0DF0" w:rsidRPr="0090316E" w:rsidRDefault="006E0DF0" w:rsidP="00B5216A">
      <w:pPr>
        <w:pStyle w:val="BodyText"/>
        <w:rPr>
          <w:b/>
          <w:sz w:val="24"/>
        </w:rPr>
      </w:pPr>
      <w:r w:rsidRPr="0090316E">
        <w:rPr>
          <w:b/>
          <w:szCs w:val="28"/>
        </w:rPr>
        <w:t xml:space="preserve">2. </w:t>
      </w:r>
      <w:r>
        <w:rPr>
          <w:b/>
          <w:szCs w:val="28"/>
        </w:rPr>
        <w:t>Методологические основы</w:t>
      </w:r>
      <w:r w:rsidRPr="0090316E">
        <w:rPr>
          <w:b/>
          <w:szCs w:val="28"/>
        </w:rPr>
        <w:t xml:space="preserve"> контрольного мероприятия</w:t>
      </w:r>
    </w:p>
    <w:p w:rsidR="006E0DF0" w:rsidRDefault="006E0DF0" w:rsidP="00B5216A">
      <w:pPr>
        <w:pStyle w:val="BodyText"/>
        <w:rPr>
          <w:b/>
          <w:sz w:val="24"/>
        </w:rPr>
      </w:pPr>
    </w:p>
    <w:p w:rsidR="006E0DF0" w:rsidRPr="0090316E" w:rsidRDefault="006E0DF0" w:rsidP="009031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Правовые основания для проведения контрольного мероприятия установлены статьей 136 БК РФ, статьей 9 </w:t>
      </w:r>
      <w:r w:rsidRPr="0090316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31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316E">
        <w:rPr>
          <w:sz w:val="28"/>
          <w:szCs w:val="28"/>
        </w:rPr>
        <w:t xml:space="preserve"> от 07.02.2011 года № 6-ФЗ</w:t>
      </w:r>
      <w:r>
        <w:rPr>
          <w:sz w:val="28"/>
          <w:szCs w:val="28"/>
        </w:rPr>
        <w:t>, статьей 47.1 Закона РБ «О бюджетном процессе в Республике Бурятия», статьей 3 Закона РБ «О Счетной палате Республики Бурятия»</w:t>
      </w:r>
      <w:r w:rsidRPr="0090316E">
        <w:rPr>
          <w:sz w:val="28"/>
          <w:szCs w:val="28"/>
        </w:rPr>
        <w:t>.</w:t>
      </w:r>
    </w:p>
    <w:p w:rsidR="006E0DF0" w:rsidRDefault="006E0DF0" w:rsidP="0090316E">
      <w:pPr>
        <w:spacing w:line="276" w:lineRule="auto"/>
        <w:ind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>2.2. Целями проверки являются: определение соответствия отчета об исполнении бюджета муниципального образования требованиям бюджетного законодательства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 (далее по тексту – НПА);</w:t>
      </w:r>
      <w:r w:rsidRPr="0090316E">
        <w:rPr>
          <w:sz w:val="28"/>
          <w:szCs w:val="28"/>
        </w:rPr>
        <w:t xml:space="preserve"> оценка </w:t>
      </w:r>
      <w:r>
        <w:rPr>
          <w:sz w:val="28"/>
          <w:szCs w:val="28"/>
        </w:rPr>
        <w:t xml:space="preserve">выводов о его </w:t>
      </w:r>
      <w:r w:rsidRPr="0090316E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; </w:t>
      </w:r>
      <w:r w:rsidRPr="0090316E">
        <w:rPr>
          <w:sz w:val="28"/>
          <w:szCs w:val="28"/>
        </w:rPr>
        <w:t>выявление возможных нарушений</w:t>
      </w:r>
      <w:r>
        <w:rPr>
          <w:sz w:val="28"/>
          <w:szCs w:val="28"/>
        </w:rPr>
        <w:t xml:space="preserve"> при исполнении бюджета муниципального образования за отчетный период </w:t>
      </w:r>
      <w:r w:rsidRPr="0090316E">
        <w:rPr>
          <w:sz w:val="28"/>
          <w:szCs w:val="28"/>
        </w:rPr>
        <w:t xml:space="preserve">и </w:t>
      </w:r>
      <w:r>
        <w:rPr>
          <w:sz w:val="28"/>
          <w:szCs w:val="28"/>
        </w:rPr>
        <w:t>внесение предложений по их устранению.</w:t>
      </w:r>
    </w:p>
    <w:p w:rsidR="006E0DF0" w:rsidRPr="0090316E" w:rsidRDefault="006E0DF0" w:rsidP="0090316E">
      <w:pPr>
        <w:spacing w:line="276" w:lineRule="auto"/>
        <w:ind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 xml:space="preserve">2.3. Основные задачи </w:t>
      </w:r>
      <w:bookmarkStart w:id="0" w:name="_Toc324929732"/>
      <w:r>
        <w:rPr>
          <w:sz w:val="28"/>
          <w:szCs w:val="28"/>
        </w:rPr>
        <w:t>контрольного мероприятия</w:t>
      </w:r>
      <w:r w:rsidRPr="0090316E">
        <w:rPr>
          <w:sz w:val="28"/>
          <w:szCs w:val="28"/>
        </w:rPr>
        <w:t>:</w:t>
      </w:r>
    </w:p>
    <w:bookmarkEnd w:id="0"/>
    <w:p w:rsidR="006E0DF0" w:rsidRPr="0090316E" w:rsidRDefault="006E0DF0" w:rsidP="0090316E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>а) проверка соответствия годового отчета</w:t>
      </w:r>
      <w:r>
        <w:rPr>
          <w:sz w:val="28"/>
          <w:szCs w:val="28"/>
        </w:rPr>
        <w:t xml:space="preserve"> </w:t>
      </w:r>
      <w:r w:rsidRPr="0090316E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НПА </w:t>
      </w:r>
      <w:r w:rsidRPr="0090316E">
        <w:rPr>
          <w:sz w:val="28"/>
          <w:szCs w:val="28"/>
        </w:rPr>
        <w:t xml:space="preserve">по составу, содержанию и </w:t>
      </w:r>
      <w:r>
        <w:rPr>
          <w:sz w:val="28"/>
          <w:szCs w:val="28"/>
        </w:rPr>
        <w:t xml:space="preserve">порядку </w:t>
      </w:r>
      <w:r w:rsidRPr="0090316E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90316E">
        <w:rPr>
          <w:sz w:val="28"/>
          <w:szCs w:val="28"/>
        </w:rPr>
        <w:t>;</w:t>
      </w:r>
    </w:p>
    <w:p w:rsidR="006E0DF0" w:rsidRDefault="006E0DF0" w:rsidP="0090316E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>б)</w:t>
      </w:r>
      <w:r w:rsidRPr="0090316E">
        <w:rPr>
          <w:b/>
          <w:sz w:val="28"/>
          <w:szCs w:val="28"/>
        </w:rPr>
        <w:t xml:space="preserve"> </w:t>
      </w:r>
      <w:r w:rsidRPr="0090316E">
        <w:rPr>
          <w:sz w:val="28"/>
          <w:szCs w:val="28"/>
        </w:rPr>
        <w:t xml:space="preserve">проверка соответствия </w:t>
      </w:r>
      <w:r>
        <w:rPr>
          <w:sz w:val="28"/>
          <w:szCs w:val="28"/>
        </w:rPr>
        <w:t xml:space="preserve">данных о </w:t>
      </w:r>
      <w:r w:rsidRPr="0090316E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назначениях и кассовом исполнении по доходам, расходам и источникам финансирования дефицита, содержащихся</w:t>
      </w:r>
      <w:r w:rsidRPr="0090316E">
        <w:rPr>
          <w:sz w:val="28"/>
          <w:szCs w:val="28"/>
        </w:rPr>
        <w:t xml:space="preserve"> в годовом отчете</w:t>
      </w:r>
      <w:r>
        <w:rPr>
          <w:sz w:val="28"/>
          <w:szCs w:val="28"/>
        </w:rPr>
        <w:t xml:space="preserve">, утвержденному решению </w:t>
      </w:r>
      <w:r w:rsidRPr="0090316E">
        <w:rPr>
          <w:sz w:val="28"/>
          <w:szCs w:val="28"/>
        </w:rPr>
        <w:t xml:space="preserve">представительного органа муниципального образования о бюджете муниципального образования </w:t>
      </w:r>
      <w:r>
        <w:rPr>
          <w:sz w:val="28"/>
          <w:szCs w:val="28"/>
        </w:rPr>
        <w:t xml:space="preserve">на отчетный период </w:t>
      </w:r>
      <w:r w:rsidRPr="0090316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</w:t>
      </w:r>
      <w:r w:rsidRPr="0090316E">
        <w:rPr>
          <w:sz w:val="28"/>
          <w:szCs w:val="28"/>
        </w:rPr>
        <w:t>ешение о бюджете)</w:t>
      </w:r>
      <w:r>
        <w:rPr>
          <w:sz w:val="28"/>
          <w:szCs w:val="28"/>
        </w:rPr>
        <w:t>, сводной бюджетной росписи расходов, данным органа, осуществлявшего казначейское исполнение местного бюджета, а также анализ показателей муниципального долга по состоянию на начало и конец отчетного периода;</w:t>
      </w:r>
    </w:p>
    <w:p w:rsidR="006E0DF0" w:rsidRDefault="006E0DF0" w:rsidP="0090316E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71E0">
        <w:rPr>
          <w:sz w:val="28"/>
          <w:szCs w:val="28"/>
        </w:rPr>
        <w:t xml:space="preserve">выявление факторов, </w:t>
      </w:r>
      <w:r>
        <w:rPr>
          <w:sz w:val="28"/>
          <w:szCs w:val="28"/>
        </w:rPr>
        <w:t>которые могут</w:t>
      </w:r>
      <w:r w:rsidRPr="004871E0">
        <w:rPr>
          <w:sz w:val="28"/>
          <w:szCs w:val="28"/>
        </w:rPr>
        <w:t xml:space="preserve"> поставить под сомнение достоверность показателей годового отчета об исполнении бюджета муниципального образования</w:t>
      </w:r>
      <w:r>
        <w:rPr>
          <w:sz w:val="28"/>
          <w:szCs w:val="28"/>
        </w:rPr>
        <w:t>;</w:t>
      </w:r>
    </w:p>
    <w:p w:rsidR="006E0DF0" w:rsidRPr="0090316E" w:rsidRDefault="006E0DF0" w:rsidP="0090316E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0316E">
        <w:rPr>
          <w:sz w:val="28"/>
          <w:szCs w:val="28"/>
        </w:rPr>
        <w:t>формирование выводов о:</w:t>
      </w:r>
    </w:p>
    <w:p w:rsidR="006E0DF0" w:rsidRPr="0090316E" w:rsidRDefault="006E0DF0" w:rsidP="00CD27F9">
      <w:pPr>
        <w:pStyle w:val="ListParagraph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>наличии/отсутствии фактов неполноты годового отчета</w:t>
      </w:r>
      <w:r>
        <w:rPr>
          <w:sz w:val="28"/>
          <w:szCs w:val="28"/>
        </w:rPr>
        <w:t xml:space="preserve"> /нарушения требований НПА по содержанию и (или) порядку предоставления/ </w:t>
      </w:r>
      <w:r w:rsidRPr="0090316E">
        <w:rPr>
          <w:sz w:val="28"/>
          <w:szCs w:val="28"/>
        </w:rPr>
        <w:t>(по результатам проверки по подп. «а»);</w:t>
      </w:r>
    </w:p>
    <w:p w:rsidR="006E0DF0" w:rsidRDefault="006E0DF0" w:rsidP="00CD27F9">
      <w:pPr>
        <w:pStyle w:val="ListParagraph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</w:t>
      </w:r>
      <w:r w:rsidRPr="0090316E">
        <w:rPr>
          <w:sz w:val="28"/>
          <w:szCs w:val="28"/>
        </w:rPr>
        <w:t>/</w:t>
      </w:r>
      <w:r>
        <w:rPr>
          <w:sz w:val="28"/>
          <w:szCs w:val="28"/>
        </w:rPr>
        <w:t xml:space="preserve">несоответствии данных о </w:t>
      </w:r>
      <w:r w:rsidRPr="0090316E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назначениях и кассовом исполнении по доходам, расходам и источникам финансирования дефицита, содержащихся</w:t>
      </w:r>
      <w:r w:rsidRPr="0090316E">
        <w:rPr>
          <w:sz w:val="28"/>
          <w:szCs w:val="28"/>
        </w:rPr>
        <w:t xml:space="preserve"> в годовом отчете</w:t>
      </w:r>
      <w:r>
        <w:rPr>
          <w:sz w:val="28"/>
          <w:szCs w:val="28"/>
        </w:rPr>
        <w:t>, р</w:t>
      </w:r>
      <w:r w:rsidRPr="0090316E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90316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, сводной бюджетной росписи расходов, данным органа, осуществлявшего казначейское исполнение местного бюджета</w:t>
      </w:r>
      <w:r w:rsidRPr="0090316E">
        <w:rPr>
          <w:sz w:val="28"/>
          <w:szCs w:val="28"/>
        </w:rPr>
        <w:t xml:space="preserve"> (по результатам проверки по подп. «б»</w:t>
      </w:r>
      <w:r>
        <w:rPr>
          <w:sz w:val="28"/>
          <w:szCs w:val="28"/>
        </w:rPr>
        <w:t>)</w:t>
      </w:r>
      <w:r w:rsidRPr="0090316E">
        <w:rPr>
          <w:sz w:val="28"/>
          <w:szCs w:val="28"/>
        </w:rPr>
        <w:t>;</w:t>
      </w:r>
    </w:p>
    <w:p w:rsidR="006E0DF0" w:rsidRPr="0090316E" w:rsidRDefault="006E0DF0" w:rsidP="00CD27F9">
      <w:pPr>
        <w:pStyle w:val="ListParagraph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выполнении/невыполнении требований законодательства при управлении муниципальным долгом, наличии/отсутствии рисков, связанных с исполнением долговых обязательств муниципального образования (по результатам проверки по подп. «б»);</w:t>
      </w:r>
    </w:p>
    <w:p w:rsidR="006E0DF0" w:rsidRPr="0090316E" w:rsidRDefault="006E0DF0" w:rsidP="00CD27F9">
      <w:pPr>
        <w:pStyle w:val="ListParagraph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>наличии/отсутствии факто</w:t>
      </w:r>
      <w:r>
        <w:rPr>
          <w:sz w:val="28"/>
          <w:szCs w:val="28"/>
        </w:rPr>
        <w:t>ро</w:t>
      </w:r>
      <w:r w:rsidRPr="0090316E">
        <w:rPr>
          <w:sz w:val="28"/>
          <w:szCs w:val="28"/>
        </w:rPr>
        <w:t xml:space="preserve">в, способных негативно повлиять на </w:t>
      </w:r>
      <w:r>
        <w:rPr>
          <w:sz w:val="28"/>
          <w:szCs w:val="28"/>
        </w:rPr>
        <w:t xml:space="preserve">выводы о </w:t>
      </w:r>
      <w:r w:rsidRPr="0090316E">
        <w:rPr>
          <w:sz w:val="28"/>
          <w:szCs w:val="28"/>
        </w:rPr>
        <w:t>достоверност</w:t>
      </w:r>
      <w:r>
        <w:rPr>
          <w:sz w:val="28"/>
          <w:szCs w:val="28"/>
        </w:rPr>
        <w:t>и</w:t>
      </w:r>
      <w:r w:rsidRPr="0090316E">
        <w:rPr>
          <w:sz w:val="28"/>
          <w:szCs w:val="28"/>
        </w:rPr>
        <w:t xml:space="preserve"> годового отчета</w:t>
      </w:r>
      <w:r>
        <w:rPr>
          <w:sz w:val="28"/>
          <w:szCs w:val="28"/>
        </w:rPr>
        <w:t xml:space="preserve">, а также наличии/отсутствии нарушений бюджетного законодательства при исполнении бюджета финансовым органом (органом, организующим исполнение местного бюджета), главными администраторами средств местного бюджета, далее по тексту – объектами контроля, </w:t>
      </w:r>
      <w:r w:rsidRPr="0090316E">
        <w:rPr>
          <w:sz w:val="28"/>
          <w:szCs w:val="28"/>
        </w:rPr>
        <w:t>(по результатам проверки по подп. «</w:t>
      </w:r>
      <w:r>
        <w:rPr>
          <w:sz w:val="28"/>
          <w:szCs w:val="28"/>
        </w:rPr>
        <w:t>в</w:t>
      </w:r>
      <w:r w:rsidRPr="0090316E">
        <w:rPr>
          <w:sz w:val="28"/>
          <w:szCs w:val="28"/>
        </w:rPr>
        <w:t>»</w:t>
      </w:r>
      <w:r>
        <w:rPr>
          <w:sz w:val="28"/>
          <w:szCs w:val="28"/>
        </w:rPr>
        <w:t>, с учетом результатов встречных проверок в указанных объектах контроля (в случае их проведения))</w:t>
      </w:r>
      <w:r w:rsidRPr="0090316E">
        <w:rPr>
          <w:sz w:val="28"/>
          <w:szCs w:val="28"/>
        </w:rPr>
        <w:t>.</w:t>
      </w:r>
    </w:p>
    <w:p w:rsidR="006E0DF0" w:rsidRPr="0090316E" w:rsidRDefault="006E0DF0" w:rsidP="0090316E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 xml:space="preserve">2.4. Информационной основой (базой) проведения </w:t>
      </w:r>
      <w:r>
        <w:rPr>
          <w:sz w:val="28"/>
          <w:szCs w:val="28"/>
        </w:rPr>
        <w:t xml:space="preserve">контрольного мероприятия </w:t>
      </w:r>
      <w:r w:rsidRPr="0090316E">
        <w:rPr>
          <w:sz w:val="28"/>
          <w:szCs w:val="28"/>
        </w:rPr>
        <w:t>является:</w:t>
      </w:r>
    </w:p>
    <w:p w:rsidR="006E0DF0" w:rsidRPr="0090316E" w:rsidRDefault="006E0DF0" w:rsidP="003E71F8">
      <w:pPr>
        <w:pStyle w:val="BodyText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нормативные правовые акты, регулирующие бюджетные правоотношения на территории муниципального образования, </w:t>
      </w:r>
      <w:r w:rsidRPr="0090316E">
        <w:rPr>
          <w:szCs w:val="28"/>
        </w:rPr>
        <w:t>решения о бюджете муниципального образования на отчетный финансовый год и на плановый период</w:t>
      </w:r>
      <w:r>
        <w:rPr>
          <w:szCs w:val="28"/>
        </w:rPr>
        <w:t xml:space="preserve"> (с изменениями), сводная бюджетная роспись расходов, муниципальная долговая книга</w:t>
      </w:r>
      <w:r w:rsidRPr="0090316E">
        <w:rPr>
          <w:szCs w:val="28"/>
        </w:rPr>
        <w:t>;</w:t>
      </w:r>
    </w:p>
    <w:p w:rsidR="006E0DF0" w:rsidRDefault="006E0DF0" w:rsidP="003E71F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органа, осуществлявшего казначейское исполнение местного бюджета;</w:t>
      </w:r>
    </w:p>
    <w:p w:rsidR="006E0DF0" w:rsidRDefault="006E0DF0" w:rsidP="003E71F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об исполнении бюджета муниципального образования за отчетный год и финансовый период, предшествующий отчетному году;</w:t>
      </w:r>
    </w:p>
    <w:p w:rsidR="006E0DF0" w:rsidRDefault="006E0DF0" w:rsidP="003E71F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главных администраторов средств местного бюджета;</w:t>
      </w:r>
    </w:p>
    <w:p w:rsidR="006E0DF0" w:rsidRDefault="006E0DF0" w:rsidP="003E71F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контрольно-счетного органа муниципального образования по годовому отчету об исполнении бюджета муниципального образования за отчетный год и финансовый период, предшествующий финансовому году;</w:t>
      </w:r>
    </w:p>
    <w:p w:rsidR="006E0DF0" w:rsidRDefault="006E0DF0" w:rsidP="003E71F8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 xml:space="preserve">иные документы, </w:t>
      </w:r>
      <w:r>
        <w:rPr>
          <w:sz w:val="28"/>
          <w:szCs w:val="28"/>
        </w:rPr>
        <w:t>содержащаяся в которых информация может повлиять на оценку результатов исполнения бюджета муниципального образования.</w:t>
      </w:r>
    </w:p>
    <w:p w:rsidR="006E0DF0" w:rsidRDefault="006E0DF0" w:rsidP="009031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>Информационная база формируется на основании документов исполнительного органа муниципального образования, представленных в соответствии с запросом СП</w:t>
      </w:r>
      <w:r>
        <w:rPr>
          <w:sz w:val="28"/>
          <w:szCs w:val="28"/>
        </w:rPr>
        <w:t>РБ</w:t>
      </w:r>
      <w:r w:rsidRPr="0090316E">
        <w:rPr>
          <w:sz w:val="28"/>
          <w:szCs w:val="28"/>
        </w:rPr>
        <w:t xml:space="preserve">. </w:t>
      </w:r>
    </w:p>
    <w:p w:rsidR="006E0DF0" w:rsidRDefault="006E0DF0" w:rsidP="009031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оформления запроса, процедуре взаимодействия с должностными лицами объектов контроля по поводу исполнения запроса устанавливаются Регламентом СПРБ.</w:t>
      </w:r>
    </w:p>
    <w:p w:rsidR="006E0DF0" w:rsidRPr="00561AD8" w:rsidRDefault="006E0DF0" w:rsidP="00561AD8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16E">
        <w:rPr>
          <w:sz w:val="28"/>
          <w:szCs w:val="28"/>
        </w:rPr>
        <w:t>2.5. Методической основой проверки является сравнительный анализ показателей</w:t>
      </w:r>
      <w:r>
        <w:rPr>
          <w:sz w:val="28"/>
          <w:szCs w:val="28"/>
        </w:rPr>
        <w:t xml:space="preserve"> </w:t>
      </w:r>
      <w:r w:rsidRPr="0090316E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базы в процессе </w:t>
      </w:r>
      <w:r w:rsidRPr="00561AD8">
        <w:rPr>
          <w:sz w:val="28"/>
          <w:szCs w:val="28"/>
        </w:rPr>
        <w:t>документально</w:t>
      </w:r>
      <w:r>
        <w:rPr>
          <w:sz w:val="28"/>
          <w:szCs w:val="28"/>
        </w:rPr>
        <w:t>го</w:t>
      </w:r>
      <w:r w:rsidRPr="00561AD8">
        <w:rPr>
          <w:sz w:val="28"/>
          <w:szCs w:val="28"/>
        </w:rPr>
        <w:t xml:space="preserve"> и фактическо</w:t>
      </w:r>
      <w:r>
        <w:rPr>
          <w:sz w:val="28"/>
          <w:szCs w:val="28"/>
        </w:rPr>
        <w:t>го</w:t>
      </w:r>
      <w:r w:rsidRPr="00561AD8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я</w:t>
      </w:r>
      <w:r w:rsidRPr="00561AD8">
        <w:rPr>
          <w:sz w:val="28"/>
          <w:szCs w:val="28"/>
        </w:rPr>
        <w:t xml:space="preserve"> законности отдельных финансовых и хозяйственных операций,</w:t>
      </w:r>
      <w:r>
        <w:rPr>
          <w:sz w:val="28"/>
          <w:szCs w:val="28"/>
        </w:rPr>
        <w:t xml:space="preserve"> совершенных объектами контроля (по результатам выборки), </w:t>
      </w:r>
      <w:r w:rsidRPr="00561AD8">
        <w:rPr>
          <w:sz w:val="28"/>
          <w:szCs w:val="28"/>
        </w:rPr>
        <w:t xml:space="preserve">достоверности бюджетного (бухгалтерского) учета </w:t>
      </w:r>
      <w:r>
        <w:rPr>
          <w:sz w:val="28"/>
          <w:szCs w:val="28"/>
        </w:rPr>
        <w:t xml:space="preserve">(по результатам выборки) </w:t>
      </w:r>
      <w:r w:rsidRPr="00561AD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годовой </w:t>
      </w:r>
      <w:r w:rsidRPr="00561AD8">
        <w:rPr>
          <w:sz w:val="28"/>
          <w:szCs w:val="28"/>
        </w:rPr>
        <w:t xml:space="preserve">бюджетной  отчетности </w:t>
      </w:r>
      <w:r>
        <w:rPr>
          <w:sz w:val="28"/>
          <w:szCs w:val="28"/>
        </w:rPr>
        <w:t xml:space="preserve">объектов контроля (по результатам выборки) и муниципального образования </w:t>
      </w:r>
      <w:r w:rsidRPr="00561AD8">
        <w:rPr>
          <w:sz w:val="28"/>
          <w:szCs w:val="28"/>
        </w:rPr>
        <w:t xml:space="preserve">в </w:t>
      </w:r>
      <w:r>
        <w:rPr>
          <w:sz w:val="28"/>
          <w:szCs w:val="28"/>
        </w:rPr>
        <w:t>целом з</w:t>
      </w:r>
      <w:r w:rsidRPr="00561AD8">
        <w:rPr>
          <w:sz w:val="28"/>
          <w:szCs w:val="28"/>
        </w:rPr>
        <w:t>а определенный период.</w:t>
      </w:r>
    </w:p>
    <w:p w:rsidR="006E0DF0" w:rsidRDefault="006E0DF0" w:rsidP="009858EE">
      <w:pPr>
        <w:pStyle w:val="BodyTextIndent"/>
        <w:tabs>
          <w:tab w:val="left" w:pos="1210"/>
        </w:tabs>
        <w:spacing w:line="276" w:lineRule="auto"/>
        <w:rPr>
          <w:color w:val="1D1B11"/>
        </w:rPr>
      </w:pPr>
      <w:r w:rsidRPr="001452CA">
        <w:rPr>
          <w:color w:val="1D1B11"/>
          <w:szCs w:val="28"/>
        </w:rPr>
        <w:t>2.</w:t>
      </w:r>
      <w:r>
        <w:rPr>
          <w:color w:val="1D1B11"/>
          <w:szCs w:val="28"/>
        </w:rPr>
        <w:t>6</w:t>
      </w:r>
      <w:r w:rsidRPr="001452CA">
        <w:rPr>
          <w:color w:val="1D1B11"/>
          <w:szCs w:val="28"/>
        </w:rPr>
        <w:t>.</w:t>
      </w:r>
      <w:r>
        <w:rPr>
          <w:color w:val="1D1B11"/>
          <w:szCs w:val="28"/>
        </w:rPr>
        <w:tab/>
      </w:r>
      <w:r w:rsidRPr="001452CA">
        <w:rPr>
          <w:color w:val="1D1B11"/>
          <w:szCs w:val="28"/>
        </w:rPr>
        <w:t>Предметом проверки</w:t>
      </w:r>
      <w:r w:rsidRPr="001452CA">
        <w:rPr>
          <w:color w:val="1D1B11"/>
        </w:rPr>
        <w:t xml:space="preserve"> явля</w:t>
      </w:r>
      <w:r>
        <w:rPr>
          <w:color w:val="1D1B11"/>
        </w:rPr>
        <w:t xml:space="preserve">ется </w:t>
      </w:r>
      <w:r w:rsidRPr="001452CA">
        <w:rPr>
          <w:color w:val="1D1B11"/>
        </w:rPr>
        <w:t xml:space="preserve">деятельность </w:t>
      </w:r>
      <w:r>
        <w:rPr>
          <w:color w:val="1D1B11"/>
        </w:rPr>
        <w:t>органов муниципальных образований, осуществляющих функции по организации исполнения местного бюджета (далее по тексту – уполномоченный орган).</w:t>
      </w:r>
    </w:p>
    <w:p w:rsidR="006E0DF0" w:rsidRDefault="006E0DF0" w:rsidP="009858EE">
      <w:pPr>
        <w:pStyle w:val="BodyTextIndent"/>
        <w:tabs>
          <w:tab w:val="left" w:pos="1210"/>
        </w:tabs>
        <w:spacing w:line="276" w:lineRule="auto"/>
      </w:pPr>
      <w:r>
        <w:t xml:space="preserve">При возникновении необходимости в проведении встречных проверок в качестве предмета проверки могут выступать отдельные элементы деятельности администраторов (получателей) средств местного бюджета по ведению бюджетного (бухгалтерского учета) и формированию </w:t>
      </w:r>
      <w:r w:rsidRPr="008D2572">
        <w:t>годовой бюджетной отч</w:t>
      </w:r>
      <w:r>
        <w:t>е</w:t>
      </w:r>
      <w:r w:rsidRPr="008D2572">
        <w:t>тности</w:t>
      </w:r>
      <w:r>
        <w:t>, либо отдельные элементы финансово-хозяйственной деятельности иных лиц, использующих бюджетные средства и (или) имущество муниципального образования.</w:t>
      </w:r>
    </w:p>
    <w:p w:rsidR="006E0DF0" w:rsidRDefault="006E0DF0" w:rsidP="009858EE">
      <w:pPr>
        <w:pStyle w:val="BodyTextIndent"/>
        <w:tabs>
          <w:tab w:val="left" w:pos="1210"/>
        </w:tabs>
        <w:spacing w:line="276" w:lineRule="auto"/>
        <w:rPr>
          <w:szCs w:val="28"/>
        </w:rPr>
      </w:pPr>
      <w:r w:rsidRPr="00467AAB">
        <w:rPr>
          <w:szCs w:val="28"/>
        </w:rPr>
        <w:t>2.</w:t>
      </w:r>
      <w:r>
        <w:rPr>
          <w:szCs w:val="28"/>
        </w:rPr>
        <w:t>7.</w:t>
      </w:r>
      <w:r>
        <w:rPr>
          <w:szCs w:val="28"/>
        </w:rPr>
        <w:tab/>
      </w:r>
      <w:r w:rsidRPr="00467AAB">
        <w:rPr>
          <w:szCs w:val="28"/>
        </w:rPr>
        <w:t>Объектом контроля явля</w:t>
      </w:r>
      <w:r>
        <w:rPr>
          <w:szCs w:val="28"/>
        </w:rPr>
        <w:t>ется уполномоченный орган.</w:t>
      </w:r>
    </w:p>
    <w:p w:rsidR="006E0DF0" w:rsidRDefault="006E0DF0" w:rsidP="009858EE">
      <w:pPr>
        <w:pStyle w:val="BodyTextIndent"/>
        <w:tabs>
          <w:tab w:val="left" w:pos="1210"/>
        </w:tabs>
        <w:spacing w:line="276" w:lineRule="auto"/>
      </w:pPr>
      <w:r>
        <w:t>При возникновении необходимости в проведении встречных проверок в качестве объектов контроля могут выступать администраторы (получатели) средств местного бюджета, а также иные лица, использующие бюджетные средства и (или) имущество муниципального образования.</w:t>
      </w:r>
    </w:p>
    <w:p w:rsidR="006E0DF0" w:rsidRPr="004E5FC0" w:rsidRDefault="006E0DF0" w:rsidP="00EA3970">
      <w:pPr>
        <w:tabs>
          <w:tab w:val="left" w:pos="1210"/>
        </w:tabs>
        <w:spacing w:line="276" w:lineRule="auto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</w:rPr>
        <w:t>2</w:t>
      </w:r>
      <w:r w:rsidRPr="004E5FC0">
        <w:rPr>
          <w:color w:val="1D1B11"/>
          <w:sz w:val="28"/>
        </w:rPr>
        <w:t>.</w:t>
      </w:r>
      <w:r>
        <w:rPr>
          <w:color w:val="1D1B11"/>
          <w:sz w:val="28"/>
        </w:rPr>
        <w:t>8</w:t>
      </w:r>
      <w:r w:rsidRPr="004E5FC0">
        <w:rPr>
          <w:color w:val="1D1B11"/>
          <w:sz w:val="28"/>
        </w:rPr>
        <w:t>.</w:t>
      </w:r>
      <w:r>
        <w:rPr>
          <w:color w:val="1D1B11"/>
          <w:sz w:val="28"/>
        </w:rPr>
        <w:tab/>
      </w:r>
      <w:r w:rsidRPr="004E5FC0">
        <w:rPr>
          <w:color w:val="1D1B11"/>
          <w:sz w:val="28"/>
          <w:szCs w:val="28"/>
        </w:rPr>
        <w:t>Порядок подготовки к проведению, проведения и оформления результатов проверки устанавливается Регламентом СП</w:t>
      </w:r>
      <w:r>
        <w:rPr>
          <w:color w:val="1D1B11"/>
          <w:sz w:val="28"/>
          <w:szCs w:val="28"/>
        </w:rPr>
        <w:t>РБ</w:t>
      </w:r>
      <w:r w:rsidRPr="004E5FC0">
        <w:rPr>
          <w:color w:val="1D1B11"/>
          <w:sz w:val="28"/>
          <w:szCs w:val="28"/>
        </w:rPr>
        <w:t xml:space="preserve"> </w:t>
      </w:r>
      <w:r w:rsidRPr="004E5FC0">
        <w:rPr>
          <w:sz w:val="28"/>
          <w:szCs w:val="28"/>
        </w:rPr>
        <w:t>с учетом положений настоящего Стандарта</w:t>
      </w:r>
      <w:r w:rsidRPr="004E5FC0">
        <w:rPr>
          <w:color w:val="1D1B11"/>
          <w:sz w:val="28"/>
          <w:szCs w:val="28"/>
        </w:rPr>
        <w:t>.</w:t>
      </w:r>
    </w:p>
    <w:p w:rsidR="006E0DF0" w:rsidRDefault="006E0DF0" w:rsidP="009858EE">
      <w:pPr>
        <w:pStyle w:val="BodyTextIndent"/>
        <w:tabs>
          <w:tab w:val="left" w:pos="1210"/>
        </w:tabs>
        <w:spacing w:line="276" w:lineRule="auto"/>
      </w:pPr>
    </w:p>
    <w:p w:rsidR="006E0DF0" w:rsidRDefault="006E0DF0" w:rsidP="00255A96">
      <w:pPr>
        <w:pStyle w:val="BodyText"/>
        <w:spacing w:line="276" w:lineRule="auto"/>
        <w:rPr>
          <w:b/>
          <w:sz w:val="24"/>
        </w:rPr>
      </w:pPr>
      <w:r w:rsidRPr="00CD40D5">
        <w:rPr>
          <w:b/>
          <w:szCs w:val="28"/>
        </w:rPr>
        <w:t>3</w:t>
      </w:r>
      <w:r w:rsidRPr="00255A96">
        <w:rPr>
          <w:b/>
          <w:szCs w:val="28"/>
        </w:rPr>
        <w:t>. Порядок подготовки и планирования контрольного мероприятия</w:t>
      </w:r>
    </w:p>
    <w:p w:rsidR="006E0DF0" w:rsidRDefault="006E0DF0" w:rsidP="00255A96">
      <w:pPr>
        <w:tabs>
          <w:tab w:val="left" w:pos="1210"/>
        </w:tabs>
        <w:ind w:firstLine="709"/>
        <w:jc w:val="both"/>
        <w:rPr>
          <w:color w:val="1D1B11"/>
          <w:sz w:val="28"/>
        </w:rPr>
      </w:pPr>
    </w:p>
    <w:p w:rsidR="006E0DF0" w:rsidRDefault="006E0DF0" w:rsidP="00EA3970">
      <w:pPr>
        <w:pStyle w:val="11"/>
        <w:tabs>
          <w:tab w:val="left" w:pos="1210"/>
        </w:tabs>
        <w:spacing w:line="276" w:lineRule="auto"/>
        <w:ind w:firstLine="709"/>
        <w:rPr>
          <w:color w:val="1D1B11"/>
          <w:sz w:val="28"/>
        </w:rPr>
      </w:pPr>
      <w:r w:rsidRPr="000425F0">
        <w:rPr>
          <w:color w:val="1D1B11"/>
          <w:sz w:val="28"/>
          <w:szCs w:val="28"/>
        </w:rPr>
        <w:t>3.</w:t>
      </w:r>
      <w:r>
        <w:rPr>
          <w:color w:val="1D1B11"/>
          <w:sz w:val="28"/>
          <w:szCs w:val="28"/>
        </w:rPr>
        <w:t>1</w:t>
      </w:r>
      <w:r w:rsidRPr="000425F0">
        <w:rPr>
          <w:color w:val="1D1B11"/>
          <w:sz w:val="28"/>
          <w:szCs w:val="28"/>
        </w:rPr>
        <w:t>.</w:t>
      </w:r>
      <w:r>
        <w:rPr>
          <w:color w:val="1D1B11"/>
          <w:sz w:val="28"/>
        </w:rPr>
        <w:tab/>
        <w:t xml:space="preserve">Проверка годового отчета об исполнении бюджета муниципального образования </w:t>
      </w:r>
      <w:r w:rsidRPr="000425F0">
        <w:rPr>
          <w:color w:val="1D1B11"/>
          <w:sz w:val="28"/>
        </w:rPr>
        <w:t>провод</w:t>
      </w:r>
      <w:r>
        <w:rPr>
          <w:color w:val="1D1B11"/>
          <w:sz w:val="28"/>
        </w:rPr>
        <w:t>и</w:t>
      </w:r>
      <w:r w:rsidRPr="000425F0">
        <w:rPr>
          <w:color w:val="1D1B11"/>
          <w:sz w:val="28"/>
        </w:rPr>
        <w:t>тся в соответствии с утвержд</w:t>
      </w:r>
      <w:r>
        <w:rPr>
          <w:color w:val="1D1B11"/>
          <w:sz w:val="28"/>
        </w:rPr>
        <w:t>е</w:t>
      </w:r>
      <w:r w:rsidRPr="000425F0">
        <w:rPr>
          <w:color w:val="1D1B11"/>
          <w:sz w:val="28"/>
        </w:rPr>
        <w:t>нным</w:t>
      </w:r>
      <w:r>
        <w:rPr>
          <w:color w:val="1D1B11"/>
          <w:sz w:val="28"/>
        </w:rPr>
        <w:t xml:space="preserve">и годовым и текущим </w:t>
      </w:r>
      <w:r w:rsidRPr="000425F0">
        <w:rPr>
          <w:color w:val="1D1B11"/>
          <w:sz w:val="28"/>
        </w:rPr>
        <w:t xml:space="preserve"> план</w:t>
      </w:r>
      <w:r>
        <w:rPr>
          <w:color w:val="1D1B11"/>
          <w:sz w:val="28"/>
        </w:rPr>
        <w:t>ами</w:t>
      </w:r>
      <w:r w:rsidRPr="000425F0">
        <w:rPr>
          <w:color w:val="1D1B11"/>
          <w:sz w:val="28"/>
        </w:rPr>
        <w:t xml:space="preserve"> работы Сч</w:t>
      </w:r>
      <w:r>
        <w:rPr>
          <w:color w:val="1D1B11"/>
          <w:sz w:val="28"/>
        </w:rPr>
        <w:t>е</w:t>
      </w:r>
      <w:r w:rsidRPr="000425F0">
        <w:rPr>
          <w:color w:val="1D1B11"/>
          <w:sz w:val="28"/>
        </w:rPr>
        <w:t>тной палаты</w:t>
      </w:r>
      <w:r>
        <w:rPr>
          <w:color w:val="1D1B11"/>
          <w:sz w:val="28"/>
        </w:rPr>
        <w:t>.</w:t>
      </w:r>
    </w:p>
    <w:p w:rsidR="006E0DF0" w:rsidRDefault="006E0DF0" w:rsidP="00EA338C">
      <w:pPr>
        <w:pStyle w:val="11"/>
        <w:tabs>
          <w:tab w:val="left" w:pos="1210"/>
        </w:tabs>
        <w:spacing w:line="276" w:lineRule="auto"/>
        <w:ind w:firstLine="709"/>
        <w:rPr>
          <w:sz w:val="28"/>
          <w:szCs w:val="28"/>
        </w:rPr>
      </w:pPr>
      <w:r>
        <w:rPr>
          <w:color w:val="1D1B11"/>
          <w:sz w:val="28"/>
        </w:rPr>
        <w:t xml:space="preserve">При определении объектов контроля на очередной финансовый год СПРБ учитывает информацию Министерства финансов Республики Бурятия о перечне муниципальных образований, </w:t>
      </w:r>
      <w:r w:rsidRPr="00EA338C">
        <w:rPr>
          <w:sz w:val="28"/>
          <w:szCs w:val="28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государственных инвестиционных фондов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местных бюджетов, а также не имеющих годовой отчетности об исполнении местного бюджета за один год и более из трех последних отчетных финансовых лет</w:t>
      </w:r>
      <w:r>
        <w:rPr>
          <w:sz w:val="28"/>
          <w:szCs w:val="28"/>
        </w:rPr>
        <w:t>.</w:t>
      </w:r>
      <w:r w:rsidRPr="00EA338C">
        <w:rPr>
          <w:sz w:val="28"/>
          <w:szCs w:val="28"/>
        </w:rPr>
        <w:t xml:space="preserve"> </w:t>
      </w:r>
    </w:p>
    <w:p w:rsidR="006E0DF0" w:rsidRPr="00EA338C" w:rsidRDefault="006E0DF0" w:rsidP="00EA338C">
      <w:pPr>
        <w:pStyle w:val="11"/>
        <w:tabs>
          <w:tab w:val="left" w:pos="1210"/>
        </w:tabs>
        <w:spacing w:line="276" w:lineRule="auto"/>
        <w:ind w:firstLine="709"/>
        <w:rPr>
          <w:sz w:val="28"/>
          <w:szCs w:val="28"/>
          <w:highlight w:val="yellow"/>
        </w:rPr>
      </w:pPr>
      <w:r w:rsidRPr="00EA338C">
        <w:rPr>
          <w:sz w:val="28"/>
          <w:szCs w:val="28"/>
        </w:rPr>
        <w:t>3.2.</w:t>
      </w:r>
      <w:r w:rsidRPr="00EA338C">
        <w:rPr>
          <w:sz w:val="28"/>
          <w:szCs w:val="28"/>
        </w:rPr>
        <w:tab/>
        <w:t xml:space="preserve">Проверка осуществляется </w:t>
      </w:r>
      <w:r>
        <w:rPr>
          <w:sz w:val="28"/>
          <w:szCs w:val="28"/>
        </w:rPr>
        <w:t xml:space="preserve">инспекторским составом (далее по тексту – проверяющими) </w:t>
      </w:r>
      <w:r w:rsidRPr="00EA338C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EA338C">
        <w:rPr>
          <w:sz w:val="28"/>
          <w:szCs w:val="28"/>
        </w:rPr>
        <w:t xml:space="preserve"> по контролю за осуществлением финансовой помощи местным бюджетам.</w:t>
      </w:r>
    </w:p>
    <w:p w:rsidR="006E0DF0" w:rsidRDefault="006E0DF0" w:rsidP="00EA3970">
      <w:pPr>
        <w:pStyle w:val="BodyTextIndent2"/>
        <w:tabs>
          <w:tab w:val="left" w:pos="1210"/>
        </w:tabs>
        <w:spacing w:line="276" w:lineRule="auto"/>
        <w:ind w:firstLine="709"/>
        <w:rPr>
          <w:szCs w:val="28"/>
        </w:rPr>
      </w:pPr>
      <w:r>
        <w:rPr>
          <w:szCs w:val="28"/>
        </w:rPr>
        <w:t>Аудитор, возглавляющий направление, является руководителем контрольного мероприятия.</w:t>
      </w:r>
    </w:p>
    <w:p w:rsidR="006E0DF0" w:rsidRPr="00700E42" w:rsidRDefault="006E0DF0" w:rsidP="00D037A8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700E42">
        <w:rPr>
          <w:szCs w:val="28"/>
        </w:rPr>
        <w:t>3.3. Не позднее чем за 15 календарных дней до запланированной даты начала проверки руководитель контрольного мероприятия:</w:t>
      </w:r>
    </w:p>
    <w:p w:rsidR="006E0DF0" w:rsidRPr="00700E42" w:rsidRDefault="006E0DF0" w:rsidP="00D037A8">
      <w:pPr>
        <w:pStyle w:val="BodyText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Cs w:val="28"/>
        </w:rPr>
      </w:pPr>
      <w:r w:rsidRPr="00700E42">
        <w:rPr>
          <w:szCs w:val="28"/>
        </w:rPr>
        <w:t>назначает ответственных за проведение проверки должностных лиц (проверяющих) из числа инспекторского состава аудиторского направления;</w:t>
      </w:r>
    </w:p>
    <w:p w:rsidR="006E0DF0" w:rsidRPr="00700E42" w:rsidRDefault="006E0DF0" w:rsidP="00D037A8">
      <w:pPr>
        <w:pStyle w:val="BodyText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Cs w:val="28"/>
        </w:rPr>
      </w:pPr>
      <w:r w:rsidRPr="00700E42">
        <w:rPr>
          <w:szCs w:val="28"/>
        </w:rPr>
        <w:t>при необходимости формирует состав контрольной группы (контрольных групп) с распределением обязанностей среди членов группы, определяет руководителя группы (руководителя групп).</w:t>
      </w:r>
    </w:p>
    <w:p w:rsidR="006E0DF0" w:rsidRPr="00700E42" w:rsidRDefault="006E0DF0" w:rsidP="00D037A8">
      <w:pPr>
        <w:pStyle w:val="BodyText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Cs w:val="28"/>
        </w:rPr>
      </w:pPr>
      <w:r w:rsidRPr="00700E42">
        <w:rPr>
          <w:szCs w:val="28"/>
        </w:rPr>
        <w:t>совместно с проверяющим и (или) руководителем группы определяет перечень вопросов, подлежащих разрешению в процессе проведения контрольного мероприятия (объем выборки), предварительно устанавливает объем и перечень документов, содержащих необходимую и достаточную для разрешения указанных вопросов информацию;</w:t>
      </w:r>
    </w:p>
    <w:p w:rsidR="006E0DF0" w:rsidRPr="00700E42" w:rsidRDefault="006E0DF0" w:rsidP="00D037A8">
      <w:pPr>
        <w:pStyle w:val="BodyText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готовит проект</w:t>
      </w:r>
      <w:r w:rsidRPr="00700E42">
        <w:rPr>
          <w:szCs w:val="28"/>
        </w:rPr>
        <w:t xml:space="preserve"> уведомлени</w:t>
      </w:r>
      <w:r>
        <w:rPr>
          <w:szCs w:val="28"/>
        </w:rPr>
        <w:t>я</w:t>
      </w:r>
      <w:r w:rsidRPr="00700E42">
        <w:rPr>
          <w:szCs w:val="28"/>
        </w:rPr>
        <w:t xml:space="preserve"> (запрос</w:t>
      </w:r>
      <w:r>
        <w:rPr>
          <w:szCs w:val="28"/>
        </w:rPr>
        <w:t>а</w:t>
      </w:r>
      <w:r w:rsidRPr="00700E42">
        <w:rPr>
          <w:szCs w:val="28"/>
        </w:rPr>
        <w:t>).</w:t>
      </w:r>
    </w:p>
    <w:p w:rsidR="006E0DF0" w:rsidRDefault="006E0DF0" w:rsidP="00D037A8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3.4. Уведомление (запрос) </w:t>
      </w:r>
      <w:r w:rsidRPr="00700E42">
        <w:rPr>
          <w:szCs w:val="28"/>
        </w:rPr>
        <w:t>о проведении контрольного мероприятия, с указанием перечня документации, подлежащей представлению в СПРБ</w:t>
      </w:r>
      <w:r>
        <w:rPr>
          <w:szCs w:val="28"/>
        </w:rPr>
        <w:t>, направляется на имя главы муниципального образования с копией на имя руководителя объекта проверки за подписью Председателя СПРБ.</w:t>
      </w:r>
    </w:p>
    <w:p w:rsidR="006E0DF0" w:rsidRDefault="006E0DF0" w:rsidP="00D037A8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Установленный в запросе срок предоставления документации должен быть достаточным для проведения проверяющим (руководителем группы) предварительного анализа и формирования объекта выборки. </w:t>
      </w:r>
    </w:p>
    <w:p w:rsidR="006E0DF0" w:rsidRPr="00D037A8" w:rsidRDefault="006E0DF0" w:rsidP="00D037A8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D037A8">
        <w:rPr>
          <w:szCs w:val="28"/>
        </w:rPr>
        <w:t>3.</w:t>
      </w:r>
      <w:r>
        <w:rPr>
          <w:szCs w:val="28"/>
        </w:rPr>
        <w:t>5</w:t>
      </w:r>
      <w:r w:rsidRPr="00D037A8">
        <w:rPr>
          <w:szCs w:val="28"/>
        </w:rPr>
        <w:t xml:space="preserve">. </w:t>
      </w:r>
      <w:r>
        <w:rPr>
          <w:szCs w:val="28"/>
        </w:rPr>
        <w:t>Д</w:t>
      </w:r>
      <w:r w:rsidRPr="00D037A8">
        <w:rPr>
          <w:szCs w:val="28"/>
        </w:rPr>
        <w:t>о запланированной даты начала проверки руководитель контрольного мероприятия</w:t>
      </w:r>
      <w:r>
        <w:rPr>
          <w:szCs w:val="28"/>
        </w:rPr>
        <w:t>, с учетом мнения проверяющего (руководителя группы), сформированного по результатам предварительно анализа представленной документации</w:t>
      </w:r>
      <w:r w:rsidRPr="00D037A8">
        <w:rPr>
          <w:szCs w:val="28"/>
        </w:rPr>
        <w:t>:</w:t>
      </w:r>
    </w:p>
    <w:p w:rsidR="006E0DF0" w:rsidRPr="00D037A8" w:rsidRDefault="006E0DF0" w:rsidP="00D037A8">
      <w:pPr>
        <w:pStyle w:val="BodyText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zCs w:val="28"/>
        </w:rPr>
      </w:pPr>
      <w:r w:rsidRPr="00D037A8">
        <w:rPr>
          <w:szCs w:val="28"/>
        </w:rPr>
        <w:t>формирует программу проверки;</w:t>
      </w:r>
    </w:p>
    <w:p w:rsidR="006E0DF0" w:rsidRDefault="006E0DF0" w:rsidP="00D037A8">
      <w:pPr>
        <w:pStyle w:val="BodyTextIndent2"/>
        <w:numPr>
          <w:ilvl w:val="0"/>
          <w:numId w:val="28"/>
        </w:numPr>
        <w:tabs>
          <w:tab w:val="left" w:pos="1210"/>
        </w:tabs>
        <w:spacing w:line="276" w:lineRule="auto"/>
        <w:ind w:left="0" w:firstLine="709"/>
        <w:rPr>
          <w:szCs w:val="28"/>
        </w:rPr>
      </w:pPr>
      <w:r w:rsidRPr="00D037A8">
        <w:rPr>
          <w:szCs w:val="28"/>
        </w:rPr>
        <w:t>определяет сроки проведения проверки по каждому объекту контроля с учетом запланированного срока проведения контрольного мероприятия.</w:t>
      </w:r>
    </w:p>
    <w:p w:rsidR="006E0DF0" w:rsidRPr="00D037A8" w:rsidRDefault="006E0DF0" w:rsidP="00EA397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037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037A8">
        <w:rPr>
          <w:sz w:val="28"/>
          <w:szCs w:val="28"/>
        </w:rPr>
        <w:t xml:space="preserve">. При постановке подлежащих разрешению вопросов относительно определения факторов, </w:t>
      </w:r>
      <w:r>
        <w:rPr>
          <w:sz w:val="28"/>
          <w:szCs w:val="28"/>
        </w:rPr>
        <w:t>которые могут</w:t>
      </w:r>
      <w:r w:rsidRPr="00D037A8">
        <w:rPr>
          <w:sz w:val="28"/>
          <w:szCs w:val="28"/>
        </w:rPr>
        <w:t xml:space="preserve"> повлиять на выводы о достоверности показателей годового отчета, в программе проверки могут быть определены:</w:t>
      </w:r>
    </w:p>
    <w:p w:rsidR="006E0DF0" w:rsidRPr="00E21BE5" w:rsidRDefault="006E0DF0" w:rsidP="00EA397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37F5B">
        <w:rPr>
          <w:sz w:val="28"/>
          <w:szCs w:val="28"/>
        </w:rPr>
        <w:t xml:space="preserve">отдельные элементы деятельности </w:t>
      </w:r>
      <w:r>
        <w:rPr>
          <w:sz w:val="28"/>
          <w:szCs w:val="28"/>
        </w:rPr>
        <w:t>уполномоченного органа, ад</w:t>
      </w:r>
      <w:r w:rsidRPr="00637F5B">
        <w:rPr>
          <w:sz w:val="28"/>
          <w:szCs w:val="28"/>
        </w:rPr>
        <w:t>министраторов (получателей) средств местного бюджета по ведению бюджетного (бухгалтерского учета) и формированию годовой бюджетной отчетности</w:t>
      </w:r>
      <w:r>
        <w:rPr>
          <w:sz w:val="28"/>
          <w:szCs w:val="28"/>
        </w:rPr>
        <w:t xml:space="preserve">, </w:t>
      </w:r>
      <w:r w:rsidRPr="00E21BE5">
        <w:rPr>
          <w:sz w:val="28"/>
          <w:szCs w:val="28"/>
        </w:rPr>
        <w:t>либо отдельные элементы финансово-хозяйственной деятельности иных лиц, использующих бюджетные средства и (или) имущество муниципального образования</w:t>
      </w:r>
      <w:r>
        <w:rPr>
          <w:sz w:val="28"/>
          <w:szCs w:val="28"/>
        </w:rPr>
        <w:t>, исследование которых может повлиять на вывод СПРБ о достоверности/недостоверности показателей годового отчета;</w:t>
      </w:r>
    </w:p>
    <w:p w:rsidR="006E0DF0" w:rsidRDefault="006E0DF0" w:rsidP="00EA397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исследования указанных элементов (в рамках одной проверки, либо путем проведения встречных проверок);</w:t>
      </w:r>
    </w:p>
    <w:p w:rsidR="006E0DF0" w:rsidRDefault="006E0DF0" w:rsidP="00EA397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вопросы, подлежащие разрешению в результате исследования указанных элементов;</w:t>
      </w:r>
    </w:p>
    <w:p w:rsidR="006E0DF0" w:rsidRPr="00637F5B" w:rsidRDefault="006E0DF0" w:rsidP="00EA397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возникновении необходимости в проведении встречных проверок определяются их объекты и сроки проведения встречных проверок.</w:t>
      </w:r>
    </w:p>
    <w:p w:rsidR="006E0DF0" w:rsidRDefault="006E0DF0" w:rsidP="00EA397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E0DF0" w:rsidRPr="00CD40D5" w:rsidRDefault="006E0DF0" w:rsidP="00CD40D5">
      <w:pPr>
        <w:tabs>
          <w:tab w:val="left" w:pos="13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D40D5">
        <w:rPr>
          <w:b/>
          <w:sz w:val="28"/>
          <w:szCs w:val="28"/>
        </w:rPr>
        <w:t xml:space="preserve">4. Порядок проведения </w:t>
      </w:r>
      <w:r>
        <w:rPr>
          <w:b/>
          <w:sz w:val="28"/>
          <w:szCs w:val="28"/>
        </w:rPr>
        <w:t>проверки</w:t>
      </w:r>
    </w:p>
    <w:p w:rsidR="006E0DF0" w:rsidRDefault="006E0DF0" w:rsidP="00EA397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E0DF0" w:rsidRDefault="006E0DF0" w:rsidP="00CD40D5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02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02F6"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9502F6">
        <w:rPr>
          <w:sz w:val="28"/>
          <w:szCs w:val="28"/>
        </w:rPr>
        <w:t>роверка годового отчета об исполнении бюджета муниципального образования проводится</w:t>
      </w:r>
      <w:r>
        <w:rPr>
          <w:sz w:val="28"/>
          <w:szCs w:val="28"/>
        </w:rPr>
        <w:t xml:space="preserve"> по месту нахождения СПРБ (камеральная проверка).</w:t>
      </w:r>
    </w:p>
    <w:p w:rsidR="006E0DF0" w:rsidRPr="009502F6" w:rsidRDefault="006E0DF0" w:rsidP="00CD40D5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необходимости дополнительного исследования отдельных элементов деятельности главных администраторов (получателей) средств местного бюджета, а также </w:t>
      </w:r>
      <w:r w:rsidRPr="00D25316">
        <w:rPr>
          <w:sz w:val="28"/>
          <w:szCs w:val="28"/>
        </w:rPr>
        <w:t>иных лиц, использующих бюджетные средства и (или) имущество муниципального образования</w:t>
      </w:r>
      <w:r>
        <w:rPr>
          <w:sz w:val="28"/>
          <w:szCs w:val="28"/>
        </w:rPr>
        <w:t xml:space="preserve">, проводятся встречные проверки, в том числе с выездом </w:t>
      </w:r>
      <w:r w:rsidRPr="009502F6">
        <w:rPr>
          <w:sz w:val="28"/>
          <w:szCs w:val="28"/>
        </w:rPr>
        <w:t xml:space="preserve">на объект </w:t>
      </w:r>
      <w:r>
        <w:rPr>
          <w:sz w:val="28"/>
          <w:szCs w:val="28"/>
        </w:rPr>
        <w:t>контроля</w:t>
      </w:r>
      <w:r w:rsidRPr="009502F6">
        <w:rPr>
          <w:sz w:val="28"/>
          <w:szCs w:val="28"/>
        </w:rPr>
        <w:t xml:space="preserve">. </w:t>
      </w:r>
    </w:p>
    <w:p w:rsidR="006E0DF0" w:rsidRDefault="006E0DF0" w:rsidP="00EA338C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41587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проверяющих </w:t>
      </w:r>
      <w:r w:rsidRPr="00541587">
        <w:rPr>
          <w:sz w:val="28"/>
          <w:szCs w:val="28"/>
        </w:rPr>
        <w:t xml:space="preserve">подтверждаются служебными удостоверениями, </w:t>
      </w:r>
      <w:r>
        <w:rPr>
          <w:sz w:val="28"/>
          <w:szCs w:val="28"/>
        </w:rPr>
        <w:t>порядок оформления и использования служебных удостоверений устанавливается Регламентом СПРБ.</w:t>
      </w:r>
    </w:p>
    <w:p w:rsidR="006E0DF0" w:rsidRDefault="006E0DF0" w:rsidP="00EA338C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если в процессе проведения контрольного мероприятия возникла необходимость исследования вопросов, не включенных в программу проверки, в том числе путем проведения встречных проверок, руководитель контрольного мероприятия, по предложению проверяющего, вносит изменения в программу проверки с их последующим утверждением председателем (заместителем председателя) СПРБ.</w:t>
      </w:r>
    </w:p>
    <w:p w:rsidR="006E0DF0" w:rsidRDefault="006E0DF0" w:rsidP="00EA338C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Проверка осуществляется в соответствии с утвержденной (измененной) программой путем исследования представленной объектом контроля документации.</w:t>
      </w:r>
    </w:p>
    <w:p w:rsidR="006E0DF0" w:rsidRDefault="006E0DF0" w:rsidP="00EA338C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получения дополнительной информации в рамках утвержденной (измененной) программы проверки руководитель контрольного мероприятия, по предложению проверяющего, направляет в адрес руководителя объекта проверки соответствующий запрос по форме, утвержденной Регламентом СПРБ.</w:t>
      </w:r>
    </w:p>
    <w:p w:rsidR="006E0DF0" w:rsidRPr="00C45BC4" w:rsidRDefault="006E0DF0" w:rsidP="00C45BC4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C45BC4">
        <w:rPr>
          <w:szCs w:val="28"/>
        </w:rPr>
        <w:t>4.5. Проверка осуществляется сплошным и (или) выборочным способами.</w:t>
      </w:r>
    </w:p>
    <w:p w:rsidR="006E0DF0" w:rsidRPr="00C45BC4" w:rsidRDefault="006E0DF0" w:rsidP="00C45BC4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C45BC4">
        <w:rPr>
          <w:szCs w:val="28"/>
        </w:rPr>
        <w:t>Способ проверки и объем выборки, в случае принятия решения о проведении проверки выборочным способом, определяется руководителем контрольного мероприятия совместно с проверяющим (руководителем группы).</w:t>
      </w:r>
    </w:p>
    <w:p w:rsidR="006E0DF0" w:rsidRPr="00C45BC4" w:rsidRDefault="006E0DF0" w:rsidP="00C45BC4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C45BC4">
        <w:rPr>
          <w:szCs w:val="28"/>
        </w:rPr>
        <w:t>Как правило, сплошным способом проверяются: полнота составления бюджетной отчетности; соответствие данных годового отчета о плановых назначениях и кассовом исполнении утвержденному решению о бюджете (сводной бюджетной росписи расходов) и отчету органа федерального казначейства; показатели, характеризующие уровень долговой нагрузки (параметры, структура управление муниципальным долгом); выполнение требований НПА об обязательной внешней проверке годового отчета контрольно-счетным органом муниципального образования, а также обоснованность, полнота и законность содержащихся в нем выводов.</w:t>
      </w:r>
    </w:p>
    <w:p w:rsidR="006E0DF0" w:rsidRPr="00C45BC4" w:rsidRDefault="006E0DF0" w:rsidP="00C45BC4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C45BC4">
        <w:rPr>
          <w:szCs w:val="28"/>
        </w:rPr>
        <w:t xml:space="preserve">Выборочным способом проверяются: правомерность изменения объемов бюджетных ассигнований и лимитов бюджетных обязательств в ходе исполнения местного бюджета и правильность его отражения в сведениях об изменениях бюджетной росписи главного администратора средств бюджета (ф.0503163); внутренняя согласованность соответствующих форм бюджетной отчетности (соблюдение контрольных соотношений); соответствие показателей годового отчета данным бюджетной отчетности главных администраторов средств бюджета; соответствие данных аналитического и синтетического учета между собой и данным первичных бухгалтерских документов, регистрам бухгалтерского учета и т.п. </w:t>
      </w:r>
    </w:p>
    <w:p w:rsidR="006E0DF0" w:rsidRDefault="006E0DF0" w:rsidP="00C45BC4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5BC4">
        <w:rPr>
          <w:sz w:val="28"/>
          <w:szCs w:val="28"/>
        </w:rPr>
        <w:t>В обязательном порядке выборочн</w:t>
      </w:r>
      <w:r>
        <w:rPr>
          <w:sz w:val="28"/>
          <w:szCs w:val="28"/>
        </w:rPr>
        <w:t>ое</w:t>
      </w:r>
      <w:r w:rsidRPr="00C45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исследование первичной документации проводится в целях </w:t>
      </w:r>
      <w:r w:rsidRPr="00C45BC4">
        <w:rPr>
          <w:sz w:val="28"/>
          <w:szCs w:val="28"/>
        </w:rPr>
        <w:t>репрезентативного определения  уровня достоверности годового отчета в случаях отсутствия заключения контрольно-счетного органа, либо наличия фактов, позволяющих поставить под сомнение содержащиеся в нем выводы</w:t>
      </w:r>
    </w:p>
    <w:p w:rsidR="006E0DF0" w:rsidRDefault="006E0DF0" w:rsidP="0073163A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процессе проверки </w:t>
      </w:r>
      <w:r w:rsidRPr="0090316E">
        <w:rPr>
          <w:sz w:val="28"/>
          <w:szCs w:val="28"/>
        </w:rPr>
        <w:t>соответствия годового отчета</w:t>
      </w:r>
      <w:r>
        <w:rPr>
          <w:sz w:val="28"/>
          <w:szCs w:val="28"/>
        </w:rPr>
        <w:t xml:space="preserve"> </w:t>
      </w:r>
      <w:r w:rsidRPr="0090316E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НПА </w:t>
      </w:r>
      <w:r w:rsidRPr="0090316E">
        <w:rPr>
          <w:sz w:val="28"/>
          <w:szCs w:val="28"/>
        </w:rPr>
        <w:t xml:space="preserve">по составу, содержанию и </w:t>
      </w:r>
      <w:r>
        <w:rPr>
          <w:sz w:val="28"/>
          <w:szCs w:val="28"/>
        </w:rPr>
        <w:t xml:space="preserve">порядку </w:t>
      </w:r>
      <w:r w:rsidRPr="0090316E">
        <w:rPr>
          <w:sz w:val="28"/>
          <w:szCs w:val="28"/>
        </w:rPr>
        <w:t>представлени</w:t>
      </w:r>
      <w:r>
        <w:rPr>
          <w:sz w:val="28"/>
          <w:szCs w:val="28"/>
        </w:rPr>
        <w:t>я (подп. «а» пункта 2.3. настоящего Стандарта) проверяющим должно быть сформировано четкое и однозначное мнение по следующим вопросам:</w:t>
      </w:r>
    </w:p>
    <w:p w:rsidR="006E0DF0" w:rsidRPr="009B11A8" w:rsidRDefault="006E0DF0" w:rsidP="009B11A8">
      <w:pPr>
        <w:pStyle w:val="ListParagraph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11A8">
        <w:rPr>
          <w:sz w:val="28"/>
          <w:szCs w:val="28"/>
        </w:rPr>
        <w:t xml:space="preserve">наделен ли уполномоченный орган полномочиями по формированию и представлению годового отчета об исполнении бюджета муниципального образования; </w:t>
      </w:r>
    </w:p>
    <w:p w:rsidR="006E0DF0" w:rsidRPr="009B11A8" w:rsidRDefault="006E0DF0" w:rsidP="009B11A8">
      <w:pPr>
        <w:pStyle w:val="ListParagraph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11A8">
        <w:rPr>
          <w:sz w:val="28"/>
          <w:szCs w:val="28"/>
        </w:rPr>
        <w:t>содержит ли представленный годовой отчет необходимый перечень форм бюджетной отчетности, установленный НПА для годового отчета об исполнении бюджета муниципального образования в Российской Федерации;</w:t>
      </w:r>
    </w:p>
    <w:p w:rsidR="006E0DF0" w:rsidRPr="009B11A8" w:rsidRDefault="006E0DF0" w:rsidP="009B11A8">
      <w:pPr>
        <w:pStyle w:val="ListParagraph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11A8">
        <w:rPr>
          <w:sz w:val="28"/>
          <w:szCs w:val="28"/>
        </w:rPr>
        <w:t>соответствуют ли содержание представленных формы бюджетной отчетности требованиям НПА;</w:t>
      </w:r>
    </w:p>
    <w:p w:rsidR="006E0DF0" w:rsidRPr="009B11A8" w:rsidRDefault="006E0DF0" w:rsidP="009B11A8">
      <w:pPr>
        <w:pStyle w:val="ListParagraph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11A8">
        <w:rPr>
          <w:sz w:val="28"/>
          <w:szCs w:val="28"/>
        </w:rPr>
        <w:t xml:space="preserve">установлены ли НПА сроки представления годового отчета </w:t>
      </w:r>
      <w:r>
        <w:rPr>
          <w:sz w:val="28"/>
          <w:szCs w:val="28"/>
        </w:rPr>
        <w:t xml:space="preserve">для проведения проверки </w:t>
      </w:r>
      <w:r w:rsidRPr="009B11A8">
        <w:rPr>
          <w:sz w:val="28"/>
          <w:szCs w:val="28"/>
        </w:rPr>
        <w:t>и в какой мере указанные сроки были соблюдены уполномоченным органом.</w:t>
      </w:r>
    </w:p>
    <w:p w:rsidR="006E0DF0" w:rsidRDefault="006E0DF0" w:rsidP="009C716F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процессе проверки </w:t>
      </w:r>
      <w:r w:rsidRPr="0090316E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данных о </w:t>
      </w:r>
      <w:r w:rsidRPr="0090316E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назначениях и кассовом исполнении по доходам, расходам и источникам финансирования дефицита, содержащихся</w:t>
      </w:r>
      <w:r w:rsidRPr="0090316E">
        <w:rPr>
          <w:sz w:val="28"/>
          <w:szCs w:val="28"/>
        </w:rPr>
        <w:t xml:space="preserve"> в годовом отчете</w:t>
      </w:r>
      <w:r>
        <w:rPr>
          <w:sz w:val="28"/>
          <w:szCs w:val="28"/>
        </w:rPr>
        <w:t xml:space="preserve">, утвержденному решению </w:t>
      </w:r>
      <w:r w:rsidRPr="0090316E">
        <w:rPr>
          <w:sz w:val="28"/>
          <w:szCs w:val="28"/>
        </w:rPr>
        <w:t>о бюджете</w:t>
      </w:r>
      <w:r>
        <w:rPr>
          <w:sz w:val="28"/>
          <w:szCs w:val="28"/>
        </w:rPr>
        <w:t>, сводной бюджетной росписи расходов, данным органа, осуществлявшего казначейское исполнение местного бюджета (подп. «б» пункта 2.3. настоящего Стандарта) проверяющим должно быть сформировано четкое и однозначное мнение по следующим вопросам:</w:t>
      </w:r>
    </w:p>
    <w:p w:rsidR="006E0DF0" w:rsidRDefault="006E0DF0" w:rsidP="00AD3C80">
      <w:pPr>
        <w:pStyle w:val="BodyText"/>
        <w:widowControl w:val="0"/>
        <w:numPr>
          <w:ilvl w:val="0"/>
          <w:numId w:val="29"/>
        </w:numPr>
        <w:spacing w:line="276" w:lineRule="auto"/>
        <w:ind w:left="0" w:firstLine="709"/>
        <w:jc w:val="both"/>
        <w:rPr>
          <w:szCs w:val="28"/>
        </w:rPr>
      </w:pPr>
      <w:r w:rsidRPr="00AD3C80">
        <w:rPr>
          <w:szCs w:val="28"/>
        </w:rPr>
        <w:t>соответствует ли требованиям НПА изменение плановых назначений в сводной бюджетной росписи расходов по сравнению с утвержденным решением о бюджете;</w:t>
      </w:r>
    </w:p>
    <w:p w:rsidR="006E0DF0" w:rsidRDefault="006E0DF0" w:rsidP="00AD3C80">
      <w:pPr>
        <w:pStyle w:val="BodyText"/>
        <w:widowControl w:val="0"/>
        <w:numPr>
          <w:ilvl w:val="0"/>
          <w:numId w:val="29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соответствуют ли плановые назначения по доходам, расходам и источникам финансирования дефицита, содержащиеся в годовом отчете, утвержденному решению о бюджете, сводной бюджетной росписи расходов;</w:t>
      </w:r>
    </w:p>
    <w:p w:rsidR="006E0DF0" w:rsidRPr="00AD3C80" w:rsidRDefault="006E0DF0" w:rsidP="00AD3C80">
      <w:pPr>
        <w:pStyle w:val="BodyText"/>
        <w:widowControl w:val="0"/>
        <w:numPr>
          <w:ilvl w:val="0"/>
          <w:numId w:val="29"/>
        </w:numPr>
        <w:spacing w:line="276" w:lineRule="auto"/>
        <w:ind w:left="0" w:firstLine="709"/>
        <w:jc w:val="both"/>
        <w:rPr>
          <w:szCs w:val="28"/>
        </w:rPr>
      </w:pPr>
      <w:r w:rsidRPr="00AD3C80">
        <w:rPr>
          <w:szCs w:val="28"/>
        </w:rPr>
        <w:t>соответствуют ли показатели годового отчета о кассовом исполнении бюджета  отчетным данным УФК.</w:t>
      </w:r>
    </w:p>
    <w:p w:rsidR="006E0DF0" w:rsidRDefault="006E0DF0" w:rsidP="0073163A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В процессе анализа показателей муниципального долга по состоянию на начало и конец отчетного периода (подп. «б» пункта 2.3. настоящего Стандарта) проверяющим должно быть сформировано четкое и однозначное мнение по следующим вопросам:</w:t>
      </w:r>
    </w:p>
    <w:p w:rsidR="006E0DF0" w:rsidRPr="00AD3C80" w:rsidRDefault="006E0DF0" w:rsidP="00AD3C80">
      <w:pPr>
        <w:pStyle w:val="ListParagraph"/>
        <w:numPr>
          <w:ilvl w:val="0"/>
          <w:numId w:val="30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3C80">
        <w:rPr>
          <w:sz w:val="28"/>
          <w:szCs w:val="28"/>
        </w:rPr>
        <w:t>соблюдены ли требования НПА, касающиеся муниципального долга, при формировании решения о бюджете и при внесении изменений в решение о бюджете в процессе его исполнения;</w:t>
      </w:r>
    </w:p>
    <w:p w:rsidR="006E0DF0" w:rsidRPr="00AD3C80" w:rsidRDefault="006E0DF0" w:rsidP="00AD3C80">
      <w:pPr>
        <w:pStyle w:val="BodyText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AD3C80">
        <w:rPr>
          <w:szCs w:val="28"/>
        </w:rPr>
        <w:t>облюдены ли параметры муниципального долга (включая предельные значения долга по муниципальным гарантиям, и предельные значения расходов на обслуживание муниципального долга)  на начало и конец отчетного периода, а также в процессе исполнения бюджета муниципального образования в течении отчетного периода;</w:t>
      </w:r>
    </w:p>
    <w:p w:rsidR="006E0DF0" w:rsidRPr="00AD3C80" w:rsidRDefault="006E0DF0" w:rsidP="00AD3C80">
      <w:pPr>
        <w:pStyle w:val="ListParagraph"/>
        <w:numPr>
          <w:ilvl w:val="0"/>
          <w:numId w:val="30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3C80">
        <w:rPr>
          <w:sz w:val="28"/>
          <w:szCs w:val="28"/>
        </w:rPr>
        <w:t>соблюдены ли требования законодательства, касающиеся управления  муниципальным долгом.</w:t>
      </w:r>
    </w:p>
    <w:p w:rsidR="006E0DF0" w:rsidRDefault="006E0DF0" w:rsidP="0073163A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оценке </w:t>
      </w:r>
      <w:r w:rsidRPr="004871E0">
        <w:rPr>
          <w:sz w:val="28"/>
          <w:szCs w:val="28"/>
        </w:rPr>
        <w:t>факторов, могущих поставить под сомнение достоверность показателей годового отчета об исполнении бюджета муниципального образования</w:t>
      </w:r>
      <w:r>
        <w:rPr>
          <w:sz w:val="28"/>
          <w:szCs w:val="28"/>
        </w:rPr>
        <w:t>, проверяющим должно быть сформировано четкое и однозначное мнение по следующим вопросам:</w:t>
      </w:r>
    </w:p>
    <w:p w:rsidR="006E0DF0" w:rsidRDefault="006E0DF0" w:rsidP="00AD3C80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D3C80">
        <w:rPr>
          <w:szCs w:val="28"/>
        </w:rPr>
        <w:t xml:space="preserve">ыявлены ли в процессе проверки бюджетные правонарушения, либо иные нарушения НПА, какова их классификация, элементы (объект, субъект, объективная и субъективная стороны), причинен ли ущерб и в каком объеме, имеется ли информация об устранении выявленных нарушений;  </w:t>
      </w:r>
    </w:p>
    <w:p w:rsidR="006E0DF0" w:rsidRPr="00AD3C80" w:rsidRDefault="006E0DF0" w:rsidP="00AD3C80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могут ли выявленные нарушения повлиять на достоверность годового отчета об исполнении бюджета;</w:t>
      </w:r>
    </w:p>
    <w:p w:rsidR="006E0DF0" w:rsidRPr="00AD3C80" w:rsidRDefault="006E0DF0" w:rsidP="00AD3C80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D3C80">
        <w:rPr>
          <w:szCs w:val="28"/>
        </w:rPr>
        <w:t xml:space="preserve">ыявлены ли в процессе проверки </w:t>
      </w:r>
      <w:r>
        <w:rPr>
          <w:szCs w:val="28"/>
        </w:rPr>
        <w:t xml:space="preserve">иные </w:t>
      </w:r>
      <w:r w:rsidRPr="00AD3C80">
        <w:rPr>
          <w:szCs w:val="28"/>
        </w:rPr>
        <w:t>обстоятельства, позволяющие поставить под сомнение достоверность годового отчета об исполнении бюджета;</w:t>
      </w:r>
    </w:p>
    <w:p w:rsidR="006E0DF0" w:rsidRDefault="006E0DF0" w:rsidP="00AD3C80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AD3C80">
        <w:rPr>
          <w:szCs w:val="28"/>
        </w:rPr>
        <w:t>меются ли основания ставить под сомнение полноту, достоверность и законность выводов КСО муниципального образования по годовому отчету об исполнении местного бюджета.</w:t>
      </w:r>
      <w:r>
        <w:rPr>
          <w:szCs w:val="28"/>
        </w:rPr>
        <w:t xml:space="preserve"> </w:t>
      </w:r>
    </w:p>
    <w:p w:rsidR="006E0DF0" w:rsidRPr="00060EAB" w:rsidRDefault="006E0DF0" w:rsidP="00AD3C80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>4.10. При выявлении в процессе проверки нарушений законодательства, влекущих ответственность в соответствии с Кодексом Российской Федерации об административных правонарушениях, проверяющий (руководитель группы) составляет протокол о совершении административного правонарушения по форме, утвержденной Коллегией СПРБ.</w:t>
      </w:r>
    </w:p>
    <w:p w:rsidR="006E0DF0" w:rsidRDefault="006E0DF0" w:rsidP="00AD3C8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EAB">
        <w:rPr>
          <w:sz w:val="28"/>
          <w:szCs w:val="28"/>
        </w:rPr>
        <w:t xml:space="preserve">Требования к процедуре составления протокола и его дальнейшего направления для принятия правового решения определены </w:t>
      </w:r>
      <w:r>
        <w:rPr>
          <w:sz w:val="28"/>
          <w:szCs w:val="28"/>
        </w:rPr>
        <w:t xml:space="preserve">федеральным </w:t>
      </w:r>
      <w:r w:rsidRPr="00060EAB">
        <w:rPr>
          <w:sz w:val="28"/>
          <w:szCs w:val="28"/>
        </w:rPr>
        <w:t>законодательством.</w:t>
      </w:r>
    </w:p>
    <w:p w:rsidR="006E0DF0" w:rsidRDefault="006E0DF0" w:rsidP="00AD3C80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E0DF0" w:rsidRPr="00060EAB" w:rsidRDefault="006E0DF0" w:rsidP="00060EAB">
      <w:pPr>
        <w:pStyle w:val="BodyText"/>
        <w:widowControl w:val="0"/>
        <w:spacing w:line="276" w:lineRule="auto"/>
        <w:rPr>
          <w:b/>
          <w:szCs w:val="28"/>
        </w:rPr>
      </w:pPr>
      <w:r w:rsidRPr="00060EAB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Pr="00060EAB">
        <w:rPr>
          <w:b/>
          <w:szCs w:val="28"/>
        </w:rPr>
        <w:t>Оформление результатов контрольного мероприятия</w:t>
      </w:r>
    </w:p>
    <w:p w:rsidR="006E0DF0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  <w:highlight w:val="yellow"/>
        </w:rPr>
      </w:pP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>5.1. По результатам проверки проверяющий (руководитель группы) составляет акт по форме, указанной в приложении 1 к настоящему Стандарту.</w:t>
      </w:r>
    </w:p>
    <w:p w:rsidR="006E0DF0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Акт подлежит направлению для ознакомления главе муниципального образования и руководителю уполномоченного органа (объекта проверки).</w:t>
      </w: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 xml:space="preserve">Требования к процедуре составления акта, его вручения должностным лицам </w:t>
      </w:r>
      <w:r>
        <w:rPr>
          <w:szCs w:val="28"/>
        </w:rPr>
        <w:t xml:space="preserve">муниципального образования и </w:t>
      </w:r>
      <w:r w:rsidRPr="00060EAB">
        <w:rPr>
          <w:szCs w:val="28"/>
        </w:rPr>
        <w:t>объекта проверки,  направления и рассмотрения возражений по акту установлены Регламентом СПРБ.</w:t>
      </w: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 xml:space="preserve">5.2. По результатам контрольного мероприятия руководитель контрольного мероприятия составляет Отчет. </w:t>
      </w: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>Требования к содержанию отчета, процедуре его составления и рассмотрения установлены Регламентом СПРБ.</w:t>
      </w: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>5.3.  При выявлении в процессе проведения контрольного мероприятия бюджетных правонарушений и (или) нарушений требований НПА руководитель контрольного мероприятия разрабатывает и направляет для рассмотрения Коллегии СПРБ и (или) Председателю СПРБ (в соответствии с установленной компетенцией) проекты представления, предписания и (или) уведомления о применении бюджетных мер принуждения.</w:t>
      </w: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 xml:space="preserve">5.4. Процедура применения СПРБ мер реагирования по результатам проведенного контрольного мероприятия установлена Регламентом СПРБ. </w:t>
      </w: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>При отсутствии заключения КСО муниципального образования по результатам внешней проверки годового отчета об исполнении местного бюджета руководитель контрольного мероприятия не позднее одного календарного месяца с момента утверждения отчета направляет информацию о выявленном нарушении требований НПА в прокуратуру.</w:t>
      </w:r>
    </w:p>
    <w:p w:rsidR="006E0DF0" w:rsidRPr="00060EAB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 w:rsidRPr="00060EAB">
        <w:rPr>
          <w:szCs w:val="28"/>
        </w:rPr>
        <w:t xml:space="preserve">5.6. Не позднее одного месяца с момента </w:t>
      </w:r>
      <w:r>
        <w:rPr>
          <w:szCs w:val="28"/>
        </w:rPr>
        <w:t xml:space="preserve">окончания контрольного мероприятия </w:t>
      </w:r>
      <w:r w:rsidRPr="00060EAB">
        <w:rPr>
          <w:szCs w:val="28"/>
        </w:rPr>
        <w:t>руководитель контрольного мероприятия готовит заключение</w:t>
      </w:r>
      <w:r>
        <w:rPr>
          <w:szCs w:val="28"/>
        </w:rPr>
        <w:t xml:space="preserve"> по результатам проверки годового отчета об исполнении бюджета муниципального образования</w:t>
      </w:r>
      <w:r w:rsidRPr="00060EAB">
        <w:rPr>
          <w:szCs w:val="28"/>
        </w:rPr>
        <w:t>.</w:t>
      </w:r>
    </w:p>
    <w:p w:rsidR="006E0DF0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60EAB">
        <w:rPr>
          <w:szCs w:val="28"/>
        </w:rPr>
        <w:t>аключени</w:t>
      </w:r>
      <w:r>
        <w:rPr>
          <w:szCs w:val="28"/>
        </w:rPr>
        <w:t>е состоит из вводной, описательной и резолютивной частей.</w:t>
      </w:r>
    </w:p>
    <w:p w:rsidR="006E0DF0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водной части заключения содержится общая информация о субъектах, объектах, предмете и сроках проведения проверки.</w:t>
      </w:r>
    </w:p>
    <w:p w:rsidR="006E0DF0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описательной части заключения в кратком виде излагается информация о результатах поверки, в том числе о выявленных в ходе проведения контрольного мероприятия нарушениях и принятых мерах по их устранению. По своему объему и содержанию описательная часть заключения соответствует заключительной части отчета по результатам контрольного мероприятия.   </w:t>
      </w:r>
    </w:p>
    <w:p w:rsidR="006E0DF0" w:rsidRDefault="006E0DF0" w:rsidP="00060EAB">
      <w:pPr>
        <w:pStyle w:val="BodyText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резолютивной части заключения содержатся выводы о наличии/отсутствии факторов, влияющих на достоверность отчетных данных муниципального образования.</w:t>
      </w:r>
    </w:p>
    <w:p w:rsidR="006E0DF0" w:rsidRPr="00060EAB" w:rsidRDefault="006E0DF0" w:rsidP="00060EAB">
      <w:pPr>
        <w:tabs>
          <w:tab w:val="left" w:pos="1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EAB">
        <w:rPr>
          <w:sz w:val="28"/>
          <w:szCs w:val="28"/>
        </w:rPr>
        <w:t>Указанное заключение направляется в Министерство финансов Республики Бурятия и представительный орган местного самоуправления муниципального района.</w:t>
      </w: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Pr="005A2ED0" w:rsidRDefault="006E0DF0" w:rsidP="005A2ED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A2ED0">
        <w:rPr>
          <w:b/>
          <w:sz w:val="28"/>
          <w:szCs w:val="28"/>
        </w:rPr>
        <w:t xml:space="preserve">Приложение </w:t>
      </w:r>
    </w:p>
    <w:p w:rsidR="006E0DF0" w:rsidRDefault="006E0DF0" w:rsidP="005A2E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Стандарту СПРБ ВГФК 2.2.2.</w:t>
      </w:r>
    </w:p>
    <w:p w:rsidR="006E0DF0" w:rsidRDefault="006E0DF0" w:rsidP="005A2E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«Проверка годового отчета об исполнении</w:t>
      </w:r>
    </w:p>
    <w:p w:rsidR="006E0DF0" w:rsidRDefault="006E0DF0" w:rsidP="005A2E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</w:t>
      </w:r>
    </w:p>
    <w:p w:rsidR="006E0DF0" w:rsidRDefault="006E0DF0" w:rsidP="005A2E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Республике Бурятия»</w:t>
      </w: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Pr="00741689" w:rsidRDefault="006E0DF0" w:rsidP="006156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689">
        <w:rPr>
          <w:b/>
          <w:sz w:val="28"/>
          <w:szCs w:val="28"/>
        </w:rPr>
        <w:t xml:space="preserve">АКТ № _________ </w:t>
      </w: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годового отчета об исполнении бюджета</w:t>
      </w: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_________________________ </w:t>
      </w: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DF0" w:rsidRDefault="006E0DF0" w:rsidP="0061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«____»_________ 20__ года </w:t>
      </w:r>
    </w:p>
    <w:p w:rsidR="006E0DF0" w:rsidRPr="00615611" w:rsidRDefault="006E0DF0" w:rsidP="00615611">
      <w:pPr>
        <w:autoSpaceDE w:val="0"/>
        <w:autoSpaceDN w:val="0"/>
        <w:adjustRightInd w:val="0"/>
        <w:jc w:val="both"/>
      </w:pPr>
      <w:r>
        <w:t>(место составления акта)</w:t>
      </w:r>
    </w:p>
    <w:p w:rsidR="006E0DF0" w:rsidRDefault="006E0DF0" w:rsidP="006156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DF0" w:rsidRDefault="006E0DF0" w:rsidP="00745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6E0DF0" w:rsidRPr="00745187" w:rsidRDefault="006E0DF0" w:rsidP="0061561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</w:t>
      </w:r>
      <w:r>
        <w:t>(должность, Фамилия И.О. проверяющего (руководителя и членов контрольной группы)</w:t>
      </w:r>
    </w:p>
    <w:p w:rsidR="006E0DF0" w:rsidRDefault="006E0DF0" w:rsidP="00745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действующим(ими) на основании _________________________________________</w:t>
      </w:r>
    </w:p>
    <w:p w:rsidR="006E0DF0" w:rsidRDefault="006E0DF0" w:rsidP="0074518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</w:t>
      </w:r>
      <w:r>
        <w:t xml:space="preserve">(указывается пункт Плана работы Счетной палаты, номер и дата </w:t>
      </w:r>
    </w:p>
    <w:p w:rsidR="006E0DF0" w:rsidRDefault="006E0DF0" w:rsidP="00745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_________________________________, проведена проверка годового отчета об </w:t>
      </w:r>
    </w:p>
    <w:p w:rsidR="006E0DF0" w:rsidRDefault="006E0DF0" w:rsidP="00745187">
      <w:pPr>
        <w:autoSpaceDE w:val="0"/>
        <w:autoSpaceDN w:val="0"/>
        <w:adjustRightInd w:val="0"/>
        <w:jc w:val="both"/>
      </w:pPr>
      <w:r>
        <w:t>удостоверения на право проведения проверки)</w:t>
      </w:r>
    </w:p>
    <w:p w:rsidR="006E0DF0" w:rsidRDefault="006E0DF0" w:rsidP="00745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исполнении бюджета муниципального образования _______________________ </w:t>
      </w:r>
    </w:p>
    <w:p w:rsidR="006E0DF0" w:rsidRPr="00745187" w:rsidRDefault="006E0DF0" w:rsidP="00745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>(наименование объекта проверки)</w:t>
      </w:r>
      <w:r>
        <w:rPr>
          <w:sz w:val="28"/>
          <w:szCs w:val="28"/>
        </w:rPr>
        <w:t xml:space="preserve"> </w:t>
      </w:r>
    </w:p>
    <w:p w:rsidR="006E0DF0" w:rsidRDefault="006E0DF0" w:rsidP="00745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________________ год.</w:t>
      </w:r>
    </w:p>
    <w:p w:rsidR="006E0DF0" w:rsidRPr="005B0BBD" w:rsidRDefault="006E0DF0" w:rsidP="005B0BB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</w:t>
      </w:r>
      <w:r>
        <w:t>(проверяемый период)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72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5269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проводилась </w:t>
      </w:r>
      <w:r w:rsidRPr="00B73C9E">
        <w:rPr>
          <w:i/>
          <w:sz w:val="28"/>
          <w:szCs w:val="28"/>
        </w:rPr>
        <w:t>сплошным/выборочным</w:t>
      </w:r>
      <w:r>
        <w:rPr>
          <w:sz w:val="28"/>
          <w:szCs w:val="28"/>
        </w:rPr>
        <w:t xml:space="preserve">  способом  с  </w:t>
      </w:r>
      <w:r w:rsidRPr="00B73C9E">
        <w:rPr>
          <w:i/>
          <w:sz w:val="28"/>
          <w:szCs w:val="28"/>
        </w:rPr>
        <w:t>выездом/без</w:t>
      </w:r>
      <w:r>
        <w:rPr>
          <w:sz w:val="28"/>
          <w:szCs w:val="28"/>
        </w:rPr>
        <w:t xml:space="preserve"> </w:t>
      </w:r>
    </w:p>
    <w:p w:rsidR="006E0DF0" w:rsidRPr="00B73C9E" w:rsidRDefault="006E0DF0" w:rsidP="0072526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</w:t>
      </w:r>
      <w:r>
        <w:t>(нужное отметить)                                   (нужное отметить)</w:t>
      </w:r>
    </w:p>
    <w:p w:rsidR="006E0DF0" w:rsidRDefault="006E0DF0" w:rsidP="00B73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C9E">
        <w:rPr>
          <w:i/>
          <w:sz w:val="28"/>
          <w:szCs w:val="28"/>
        </w:rPr>
        <w:t>выезда</w:t>
      </w:r>
      <w:r>
        <w:rPr>
          <w:sz w:val="28"/>
          <w:szCs w:val="28"/>
        </w:rPr>
        <w:t xml:space="preserve"> на объект проверки в период с ______________ по _______________ на </w:t>
      </w:r>
    </w:p>
    <w:p w:rsidR="006E0DF0" w:rsidRDefault="006E0DF0" w:rsidP="0072526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</w:t>
      </w:r>
      <w:r>
        <w:t>( указываются сроки проведения проверки)</w:t>
      </w:r>
    </w:p>
    <w:p w:rsidR="006E0DF0" w:rsidRDefault="006E0DF0" w:rsidP="0072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основании документации, представленной _______________________________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(наименование о</w:t>
      </w:r>
      <w:r w:rsidRPr="00F96007">
        <w:t>рган</w:t>
      </w:r>
      <w:r>
        <w:t>а</w:t>
      </w:r>
      <w:r w:rsidRPr="00F96007">
        <w:t xml:space="preserve"> МСУ, </w:t>
      </w:r>
    </w:p>
    <w:p w:rsidR="006E0DF0" w:rsidRPr="00725269" w:rsidRDefault="006E0DF0" w:rsidP="0072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_______________________________________.</w:t>
      </w:r>
    </w:p>
    <w:p w:rsidR="006E0DF0" w:rsidRPr="00F96007" w:rsidRDefault="006E0DF0" w:rsidP="002E1AA1">
      <w:pPr>
        <w:autoSpaceDE w:val="0"/>
        <w:autoSpaceDN w:val="0"/>
        <w:adjustRightInd w:val="0"/>
        <w:ind w:firstLine="709"/>
        <w:jc w:val="both"/>
      </w:pPr>
      <w:r w:rsidRPr="00F96007">
        <w:t>организующ</w:t>
      </w:r>
      <w:r>
        <w:t>его</w:t>
      </w:r>
      <w:r w:rsidRPr="00F96007">
        <w:t xml:space="preserve"> исполнение местного бюджета</w:t>
      </w:r>
      <w:r>
        <w:t>)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проверяемом периоде: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Полномочия главы муниципального образования осуществлял _____________________, действующий на основании на основании ____________ </w:t>
      </w:r>
    </w:p>
    <w:p w:rsidR="006E0DF0" w:rsidRDefault="006E0DF0" w:rsidP="005A2E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(Фамилия Имя Отчество)</w:t>
      </w:r>
      <w:r>
        <w:rPr>
          <w:sz w:val="28"/>
          <w:szCs w:val="28"/>
        </w:rPr>
        <w:t xml:space="preserve">                          </w:t>
      </w:r>
    </w:p>
    <w:p w:rsidR="006E0DF0" w:rsidRDefault="006E0DF0" w:rsidP="005A2E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0DF0" w:rsidRPr="004D51C0" w:rsidRDefault="006E0DF0" w:rsidP="004D51C0">
      <w:pPr>
        <w:autoSpaceDE w:val="0"/>
        <w:autoSpaceDN w:val="0"/>
        <w:adjustRightInd w:val="0"/>
        <w:jc w:val="both"/>
      </w:pPr>
      <w:r>
        <w:t xml:space="preserve">(дата и исходящие данные документа(ов), подтверждающего(их) назначение на должность)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Полномочия по организации исполнения местного бюджета муниципального образования осуществляло _____________________________ </w:t>
      </w:r>
    </w:p>
    <w:p w:rsidR="006E0DF0" w:rsidRPr="00741689" w:rsidRDefault="006E0DF0" w:rsidP="002E1AA1">
      <w:pPr>
        <w:autoSpaceDE w:val="0"/>
        <w:autoSpaceDN w:val="0"/>
        <w:adjustRightInd w:val="0"/>
        <w:ind w:firstLine="709"/>
        <w:jc w:val="both"/>
      </w:pPr>
      <w:r>
        <w:t>Указываются с</w:t>
      </w:r>
      <w:r w:rsidRPr="00741689">
        <w:t>ведения об органах местного самоуправления, осуществлявши</w:t>
      </w:r>
      <w:r>
        <w:t>х</w:t>
      </w:r>
      <w:r w:rsidRPr="00741689">
        <w:t xml:space="preserve"> полномочия по организации бюджетного процесса на территории муниципального образования (в том числе по формированию и представлению годового отчета об исполнении бюджета МО за проверяемый период), </w:t>
      </w:r>
      <w:r w:rsidRPr="00F96007">
        <w:rPr>
          <w:b/>
        </w:rPr>
        <w:t>со ссылкой на пункт (часть, статью) соответствующего НПА,</w:t>
      </w:r>
      <w:r w:rsidRPr="00741689">
        <w:t xml:space="preserve"> в том числе:</w:t>
      </w:r>
    </w:p>
    <w:p w:rsidR="006E0DF0" w:rsidRPr="00741689" w:rsidRDefault="006E0DF0" w:rsidP="00741689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741689">
        <w:t>полное и сокращенное наименование с указанием типа учреждения, даты образования, сведений об учредительных документах, о кодах идентификации (ИНН, ОГРН, ОКТМО), сведений о банковских счетах, о юридическом адресе, контактных телефонах;</w:t>
      </w:r>
    </w:p>
    <w:p w:rsidR="006E0DF0" w:rsidRPr="00741689" w:rsidRDefault="006E0DF0" w:rsidP="00741689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741689">
        <w:t xml:space="preserve">уровень участия в бюджетном процессе (орган, </w:t>
      </w:r>
      <w:r>
        <w:t>организующий исполнение бюджета</w:t>
      </w:r>
      <w:r w:rsidRPr="00741689">
        <w:t>) с указанием на коды идентификации</w:t>
      </w:r>
      <w:r>
        <w:t xml:space="preserve"> по ведомственной структуре расходов</w:t>
      </w:r>
      <w:r w:rsidRPr="00741689">
        <w:t xml:space="preserve">; </w:t>
      </w:r>
    </w:p>
    <w:p w:rsidR="006E0DF0" w:rsidRPr="00741689" w:rsidRDefault="006E0DF0" w:rsidP="00741689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689">
        <w:t xml:space="preserve">установочные данные на </w:t>
      </w:r>
      <w:r>
        <w:t xml:space="preserve">руководителя, а также на </w:t>
      </w:r>
      <w:r w:rsidRPr="00741689">
        <w:t>должностных лиц, несущих ответственность за своевременность предоставления, полноту и достоверность годового отчета об исполнении бюджета муниципального образования (Фамилия И.О, дата и основание назначения на должность).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проведения контрольного мероприятия были проведены встречные проверки в __________________________________________</w:t>
      </w:r>
    </w:p>
    <w:p w:rsidR="006E0DF0" w:rsidRPr="00F96007" w:rsidRDefault="006E0DF0" w:rsidP="00F96007">
      <w:pPr>
        <w:autoSpaceDE w:val="0"/>
        <w:autoSpaceDN w:val="0"/>
        <w:adjustRightInd w:val="0"/>
        <w:ind w:firstLine="709"/>
        <w:jc w:val="both"/>
      </w:pPr>
      <w:r>
        <w:t>Указываются сведения об объектах встречных проверок, в том числе:</w:t>
      </w:r>
    </w:p>
    <w:p w:rsidR="006E0DF0" w:rsidRPr="00741689" w:rsidRDefault="006E0DF0" w:rsidP="00F960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741689">
        <w:t>полное и сокращенное наименование с указанием типа учреждения, даты образования, сведений об учредительных документах, о кодах идентификации (ИНН, ОГРН, ОКТМО), сведений о банковских счетах, о юридическом адресе, контактных телефонах;</w:t>
      </w:r>
    </w:p>
    <w:p w:rsidR="006E0DF0" w:rsidRPr="00741689" w:rsidRDefault="006E0DF0" w:rsidP="00F960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741689">
        <w:t>уровень участия в бюджетном процессе (ГРБС, ГАД, ГАИФД) с указанием на коды идентификации</w:t>
      </w:r>
      <w:r>
        <w:t xml:space="preserve"> по ведомственной структуре расходов</w:t>
      </w:r>
      <w:r w:rsidRPr="00741689">
        <w:t xml:space="preserve">, количество подведомственных получателей; </w:t>
      </w:r>
    </w:p>
    <w:p w:rsidR="006E0DF0" w:rsidRPr="008421FA" w:rsidRDefault="006E0DF0" w:rsidP="00F960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689">
        <w:t xml:space="preserve">установочные данные на </w:t>
      </w:r>
      <w:r>
        <w:t xml:space="preserve">руководителя, а также </w:t>
      </w:r>
      <w:r w:rsidRPr="00741689">
        <w:t>должностных лиц, несущих ответственность за своевременность предоставления, полноту и достоверность годового отчета об исполнении бюджета муниципального образования (Фамилия И.О, дата и осн</w:t>
      </w:r>
      <w:r>
        <w:t>ование назначения на должность);</w:t>
      </w:r>
    </w:p>
    <w:p w:rsidR="006E0DF0" w:rsidRPr="00741689" w:rsidRDefault="006E0DF0" w:rsidP="00F960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>исходящие данные акта встречной проверки.</w:t>
      </w:r>
    </w:p>
    <w:p w:rsidR="006E0DF0" w:rsidRDefault="006E0DF0" w:rsidP="00F96007">
      <w:pPr>
        <w:pStyle w:val="FootnoteText"/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ходе проверки были исследованы следующие документы:</w:t>
      </w:r>
    </w:p>
    <w:p w:rsidR="006E0DF0" w:rsidRPr="00FA5578" w:rsidRDefault="006E0DF0" w:rsidP="00017D5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A5578">
        <w:t>Бюджетный кодекс Российской Федерации;</w:t>
      </w:r>
    </w:p>
    <w:p w:rsidR="006E0DF0" w:rsidRPr="00FA5578" w:rsidRDefault="006E0DF0" w:rsidP="00017D5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A5578">
        <w:t>Законы Российской Федерации;</w:t>
      </w:r>
    </w:p>
    <w:p w:rsidR="006E0DF0" w:rsidRPr="00FA5578" w:rsidRDefault="006E0DF0" w:rsidP="00017D5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A5578">
        <w:t>Законы Республики Бурятия;</w:t>
      </w:r>
    </w:p>
    <w:p w:rsidR="006E0DF0" w:rsidRPr="00FA5578" w:rsidRDefault="006E0DF0" w:rsidP="00017D5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A5578">
        <w:t>Акты представительного органа МСУ муниципального образования, в том числе: Решение о бюджете на отчетный финансовый год (с изменениями и дополнениями), Положение о бюджетном процессе на территории МО, действовавшее в проверяемом периоде;</w:t>
      </w:r>
    </w:p>
    <w:p w:rsidR="006E0DF0" w:rsidRPr="00FA5578" w:rsidRDefault="006E0DF0" w:rsidP="00017D5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A5578">
        <w:t>Нормативные правовые акты ФОИВ, регулирующие бюджетные правоотношения;</w:t>
      </w:r>
    </w:p>
    <w:p w:rsidR="006E0DF0" w:rsidRPr="00FA5578" w:rsidRDefault="006E0DF0" w:rsidP="00017D5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A5578">
        <w:t>Нормативные правовые акты РОИВ, регулирующие бюджетные правоотношения;</w:t>
      </w:r>
    </w:p>
    <w:p w:rsidR="006E0DF0" w:rsidRPr="00FA5578" w:rsidRDefault="006E0DF0" w:rsidP="00017D5E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A5578">
        <w:t>Нормативные правовые акты местных администраций, регулирующие бюджетные правоотношения, в том числе: Порядок составления и ведения бюджетных росписей главных распорядителей бюджетных средств; Порядок составления и ведения сводной бюджетной росписи расходов поселения; Порядки составления, утверждения и ведения бюджетных смет муниципальных казенных учреждений;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 xml:space="preserve">Сводная бюджетная роспись расходов МО на отчетный год;  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Бюджетные росписи главных администраторов средств местного бюджета МО;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Приказы об учетной политике главных администраторов средств местного бюджета;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Документы, подтверждающие установление лимитов остатков наличных денежных средств в кассе учреждения по каждому ГАБС;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Годовой отчет об исполнении бюджета МО за отчетный год (формы 0503140, 0503120, 0503125, 0503117, 0503110, 0503124, 0503134, 0503114, 0503123, 0503121, Пояснительная записка (ф.0503160) с таблицами и приложениями,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(Приказ Минфина России № 191н от 28.12.2010 года));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Годовой отчет об исполнении бюджета поселения за предшествующий отчетному финансовый период (формы 0503120, 0503117, Пояснительная записка (ф.0503160) с таблицами и приложениями, согласно Инструкции № 191н от 28.12.2010 года);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Бюджетная отчетность ГАБС за отчетный финансовый год (формы 0503130, 0503125, 0503110, 0503127, 0503128, 0503137, 0503138, 0503184, 0503121, Пояснительная записка (ф.0503160) с таблицами и приложениями, согласно Инструкции № 191н от 28.12.2010 года);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Регистры бухгалтерского учета, первичная бухгалтерская документация;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Муниципальная долговая книга;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 xml:space="preserve">Соглашения по использованию целевых межбюджетных трансфертов из республиканского бюджета; платежные документы, подтверждающие целевые расходы и софинансирование за счет средств местного бюджета; муниципальные контракты, по которым производилось финансирование целевых расходов; акты приемки-передачи, справки КС-2, КС-3. 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Отчет УФК;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 xml:space="preserve">Заключение контрольно-счетного органа МО по результатам внешней проверки годового отчета об исполнении бюджета муниципального образования за проверяемый период; </w:t>
      </w:r>
    </w:p>
    <w:p w:rsidR="006E0DF0" w:rsidRPr="00FA5578" w:rsidRDefault="006E0DF0" w:rsidP="007605C5">
      <w:pPr>
        <w:pStyle w:val="ListParagraph"/>
        <w:numPr>
          <w:ilvl w:val="0"/>
          <w:numId w:val="33"/>
        </w:numPr>
        <w:ind w:left="0" w:firstLine="709"/>
        <w:jc w:val="both"/>
      </w:pPr>
      <w:r w:rsidRPr="00FA5578">
        <w:t>Иные документы.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ходе проверки установлено следующее: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</w:pPr>
      <w:r w:rsidRPr="00EA63DB">
        <w:t>Содержится описание выполненных проверяющим действий по исследованию предмета проверки.</w:t>
      </w:r>
    </w:p>
    <w:p w:rsidR="006E0DF0" w:rsidRPr="00EA63DB" w:rsidRDefault="006E0DF0" w:rsidP="002E1AA1">
      <w:pPr>
        <w:autoSpaceDE w:val="0"/>
        <w:autoSpaceDN w:val="0"/>
        <w:adjustRightInd w:val="0"/>
        <w:ind w:firstLine="709"/>
        <w:jc w:val="both"/>
      </w:pPr>
      <w:r w:rsidRPr="00EA63DB">
        <w:t>В случае, если проверка проводилась выборочным способом, указываются объекты выборки, результаты исследования по каждому объекту.</w:t>
      </w:r>
    </w:p>
    <w:p w:rsidR="006E0DF0" w:rsidRPr="00DB43D2" w:rsidRDefault="006E0DF0" w:rsidP="002E1AA1">
      <w:pPr>
        <w:autoSpaceDE w:val="0"/>
        <w:autoSpaceDN w:val="0"/>
        <w:adjustRightInd w:val="0"/>
        <w:ind w:firstLine="709"/>
        <w:jc w:val="both"/>
      </w:pPr>
      <w:r w:rsidRPr="00DB43D2">
        <w:t xml:space="preserve">Выражается </w:t>
      </w:r>
      <w:r>
        <w:t xml:space="preserve">мотивированное </w:t>
      </w:r>
      <w:r w:rsidRPr="00DB43D2">
        <w:t>мнение проверяющего по следующим пунктам:</w:t>
      </w:r>
    </w:p>
    <w:p w:rsidR="006E0DF0" w:rsidRPr="00DB43D2" w:rsidRDefault="006E0DF0" w:rsidP="004720D5">
      <w:pPr>
        <w:pStyle w:val="ListParagraph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B43D2">
        <w:t xml:space="preserve">наделен ли уполномоченный орган полномочиями по формированию и представлению годового отчета об исполнении бюджета муниципального образования; </w:t>
      </w:r>
    </w:p>
    <w:p w:rsidR="006E0DF0" w:rsidRPr="00DB43D2" w:rsidRDefault="006E0DF0" w:rsidP="004720D5">
      <w:pPr>
        <w:pStyle w:val="ListParagraph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B43D2">
        <w:t>содержит ли представленный годовой отчет необходимый перечень форм бюджетной отчетности, установленный НПА для годового отчета об исполнении бюджета муниципального образования в Российской Федерации;</w:t>
      </w:r>
    </w:p>
    <w:p w:rsidR="006E0DF0" w:rsidRPr="00DB43D2" w:rsidRDefault="006E0DF0" w:rsidP="004720D5">
      <w:pPr>
        <w:pStyle w:val="ListParagraph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B43D2">
        <w:t>соответствуют ли содержание представленных формы бюджетной отчетности требованиям НПА;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>соответствует ли требованиям НПА изменение плановых назначений в сводной бюджетной росписи расходов по сравнению с утвержденным решением о бюджете;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>соответствуют ли плановые назначения по доходам, расходам и источникам финансирования дефицита, содержащиеся в годовом отчете, утвержденному решению о бюджете, сводной бюджетной росписи расходов;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29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>соответствуют ли показатели годового отчета о кассовом исполнении бюджета  отчетным данным УФК.</w:t>
      </w:r>
    </w:p>
    <w:p w:rsidR="006E0DF0" w:rsidRPr="00DB43D2" w:rsidRDefault="006E0DF0" w:rsidP="004720D5">
      <w:pPr>
        <w:pStyle w:val="ListParagraph"/>
        <w:numPr>
          <w:ilvl w:val="0"/>
          <w:numId w:val="30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B43D2">
        <w:t>соблюдены ли требования НПА, касающиеся муниципального долга, при формировании решения о бюджете и при внесении изменений в решение о бюджете в процессе его исполнения;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>соблюдены ли параметры муниципального долга (включая предельные значения долга по муниципальным гарантиям, и предельные значения расходов на обслуживание муниципального долга)  на начало и конец отчетного периода, а также в процессе исполнения бюджета муниципального образования в течении отчетного периода;</w:t>
      </w:r>
    </w:p>
    <w:p w:rsidR="006E0DF0" w:rsidRPr="00DB43D2" w:rsidRDefault="006E0DF0" w:rsidP="004720D5">
      <w:pPr>
        <w:pStyle w:val="ListParagraph"/>
        <w:numPr>
          <w:ilvl w:val="0"/>
          <w:numId w:val="30"/>
        </w:numPr>
        <w:tabs>
          <w:tab w:val="left" w:pos="132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B43D2">
        <w:t>соблюдены ли требования законодательства, касающиеся управления  муниципальным долгом.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 xml:space="preserve">выявлены ли в процессе проверки бюджетные правонарушения, либо иные нарушения НПА, какова их классификация, элементы (объект, субъект, объективная и субъективная стороны), причинен ли ущерб и в каком объеме, имеется ли информация об устранении выявленных нарушений;  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>могут ли выявленные нарушения повлиять на достоверность годового отчета об исполнении бюджета;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>выявлены ли в процессе проверки иные обстоятельства, позволяющие поставить под сомнение достоверность годового отчета об исполнении бюджета;</w:t>
      </w:r>
    </w:p>
    <w:p w:rsidR="006E0DF0" w:rsidRPr="00DB43D2" w:rsidRDefault="006E0DF0" w:rsidP="004720D5">
      <w:pPr>
        <w:pStyle w:val="BodyText"/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sz w:val="24"/>
        </w:rPr>
      </w:pPr>
      <w:r w:rsidRPr="00DB43D2">
        <w:rPr>
          <w:sz w:val="24"/>
        </w:rPr>
        <w:t xml:space="preserve">имеются ли основания ставить под сомнение полноту, достоверность и законность выводов КСО муниципального образования по годовому отчету об исполнении местного бюджета.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проверки можно сделать следующие выводы: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E0DF0" w:rsidRPr="00DB43D2" w:rsidRDefault="006E0DF0" w:rsidP="002E1AA1">
      <w:pPr>
        <w:autoSpaceDE w:val="0"/>
        <w:autoSpaceDN w:val="0"/>
        <w:adjustRightInd w:val="0"/>
        <w:ind w:firstLine="709"/>
        <w:jc w:val="both"/>
      </w:pPr>
      <w:r w:rsidRPr="00DB43D2">
        <w:t xml:space="preserve">Резюмируется мнение проверяющего о выявленных нарушениях и о степени их влияния на выводы о достоверности годового отчета об исполнении бюджета муниципального образования.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 ______________ ____________________ </w:t>
      </w:r>
    </w:p>
    <w:p w:rsidR="006E0DF0" w:rsidRPr="00C8359C" w:rsidRDefault="006E0DF0" w:rsidP="002E1AA1">
      <w:pPr>
        <w:autoSpaceDE w:val="0"/>
        <w:autoSpaceDN w:val="0"/>
        <w:adjustRightInd w:val="0"/>
        <w:ind w:firstLine="709"/>
        <w:jc w:val="both"/>
      </w:pPr>
      <w:r>
        <w:t xml:space="preserve">   (наименование должности проверяющего (членов контрольной группы), подпись, расшифровка подписи)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в двух экземплярах передан для ознакомления __________________ </w:t>
      </w:r>
    </w:p>
    <w:p w:rsidR="006E0DF0" w:rsidRPr="00FA5578" w:rsidRDefault="006E0DF0" w:rsidP="002E1AA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  <w:r w:rsidRPr="00FA5578">
        <w:t xml:space="preserve">                                        </w:t>
      </w:r>
      <w:r>
        <w:t xml:space="preserve">                                                           (дата передачи, ФИО., </w:t>
      </w:r>
    </w:p>
    <w:p w:rsidR="006E0DF0" w:rsidRDefault="006E0DF0" w:rsidP="00577F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E0DF0" w:rsidRPr="001709F0" w:rsidRDefault="006E0DF0" w:rsidP="003C2C97">
      <w:pPr>
        <w:autoSpaceDE w:val="0"/>
        <w:autoSpaceDN w:val="0"/>
        <w:adjustRightInd w:val="0"/>
        <w:jc w:val="both"/>
      </w:pPr>
      <w:r>
        <w:t xml:space="preserve">занимаемая должность </w:t>
      </w:r>
      <w:r w:rsidRPr="001709F0">
        <w:t>лица, получившего акт, подпись, расшифровка подписи</w:t>
      </w:r>
      <w:r>
        <w:t>, либо запись об отказе должностного лица от получения акта)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ознакомлены, все необходимые документы, касающиеся вопросов и обстоятельств, которые отражены в акте, и имеющие значение для принятия правильного решения, представлены в полном объеме, сокрытых документов для последующего дополнительного представления не имеется.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представления замечаний и пояснений к настоящему акту разъяснен ___________________________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t>(подпись должностного лица)</w:t>
      </w:r>
      <w:r>
        <w:rPr>
          <w:sz w:val="28"/>
          <w:szCs w:val="28"/>
        </w:rPr>
        <w:t xml:space="preserve"> 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возражения </w:t>
      </w:r>
      <w:r w:rsidRPr="00FA5578">
        <w:rPr>
          <w:i/>
          <w:sz w:val="28"/>
          <w:szCs w:val="28"/>
        </w:rPr>
        <w:t>не имеются/имеются</w:t>
      </w:r>
      <w:r>
        <w:rPr>
          <w:i/>
          <w:sz w:val="28"/>
          <w:szCs w:val="28"/>
        </w:rPr>
        <w:t xml:space="preserve">, прилагаются </w:t>
      </w:r>
      <w:r w:rsidRPr="00FA5578">
        <w:rPr>
          <w:i/>
          <w:sz w:val="28"/>
          <w:szCs w:val="28"/>
        </w:rPr>
        <w:t>к первому экземпляру акта</w:t>
      </w:r>
      <w:r>
        <w:rPr>
          <w:sz w:val="28"/>
          <w:szCs w:val="28"/>
        </w:rPr>
        <w:t>.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 _______________ _____________________ </w:t>
      </w:r>
    </w:p>
    <w:p w:rsidR="006E0DF0" w:rsidRPr="00FA5578" w:rsidRDefault="006E0DF0" w:rsidP="002E1AA1">
      <w:pPr>
        <w:autoSpaceDE w:val="0"/>
        <w:autoSpaceDN w:val="0"/>
        <w:adjustRightInd w:val="0"/>
        <w:ind w:firstLine="709"/>
        <w:jc w:val="both"/>
      </w:pPr>
      <w:r w:rsidRPr="00FA5578">
        <w:t>(наименование должности лица, подписавшего акт, подпись. расшифровка подписи)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DF0" w:rsidRDefault="006E0DF0" w:rsidP="002E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E0DF0" w:rsidSect="00883162">
      <w:headerReference w:type="even" r:id="rId7"/>
      <w:headerReference w:type="default" r:id="rId8"/>
      <w:footerReference w:type="default" r:id="rId9"/>
      <w:pgSz w:w="11906" w:h="16838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F0" w:rsidRDefault="006E0DF0">
      <w:r>
        <w:separator/>
      </w:r>
    </w:p>
  </w:endnote>
  <w:endnote w:type="continuationSeparator" w:id="0">
    <w:p w:rsidR="006E0DF0" w:rsidRDefault="006E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0" w:rsidRDefault="006E0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F0" w:rsidRDefault="006E0DF0">
      <w:r>
        <w:separator/>
      </w:r>
    </w:p>
  </w:footnote>
  <w:footnote w:type="continuationSeparator" w:id="0">
    <w:p w:rsidR="006E0DF0" w:rsidRDefault="006E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0" w:rsidRDefault="006E0D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DF0" w:rsidRDefault="006E0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F0" w:rsidRDefault="006E0D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6E0DF0" w:rsidRDefault="006E0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CA"/>
    <w:multiLevelType w:val="hybridMultilevel"/>
    <w:tmpl w:val="6BC6E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696873"/>
    <w:multiLevelType w:val="hybridMultilevel"/>
    <w:tmpl w:val="B22CE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DB71D0"/>
    <w:multiLevelType w:val="hybridMultilevel"/>
    <w:tmpl w:val="3382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87CEF"/>
    <w:multiLevelType w:val="hybridMultilevel"/>
    <w:tmpl w:val="6792E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BA6AAC"/>
    <w:multiLevelType w:val="hybridMultilevel"/>
    <w:tmpl w:val="1AB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CA30A3"/>
    <w:multiLevelType w:val="hybridMultilevel"/>
    <w:tmpl w:val="1DCCA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45368"/>
    <w:multiLevelType w:val="hybridMultilevel"/>
    <w:tmpl w:val="ECC84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535F8C"/>
    <w:multiLevelType w:val="hybridMultilevel"/>
    <w:tmpl w:val="93A0E1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4765CB"/>
    <w:multiLevelType w:val="hybridMultilevel"/>
    <w:tmpl w:val="C5A4B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734EFF"/>
    <w:multiLevelType w:val="hybridMultilevel"/>
    <w:tmpl w:val="AF12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B45537"/>
    <w:multiLevelType w:val="hybridMultilevel"/>
    <w:tmpl w:val="9578A6B0"/>
    <w:lvl w:ilvl="0" w:tplc="8DFA31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A506DF"/>
    <w:multiLevelType w:val="hybridMultilevel"/>
    <w:tmpl w:val="9BA2F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B01D2C"/>
    <w:multiLevelType w:val="hybridMultilevel"/>
    <w:tmpl w:val="AEF21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6B5638"/>
    <w:multiLevelType w:val="hybridMultilevel"/>
    <w:tmpl w:val="D7325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AB7032"/>
    <w:multiLevelType w:val="hybridMultilevel"/>
    <w:tmpl w:val="F4526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2E0DCA"/>
    <w:multiLevelType w:val="hybridMultilevel"/>
    <w:tmpl w:val="816CB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C61A6C"/>
    <w:multiLevelType w:val="hybridMultilevel"/>
    <w:tmpl w:val="91247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144BF3"/>
    <w:multiLevelType w:val="hybridMultilevel"/>
    <w:tmpl w:val="F3BAC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37652F"/>
    <w:multiLevelType w:val="hybridMultilevel"/>
    <w:tmpl w:val="01488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3E64D2"/>
    <w:multiLevelType w:val="hybridMultilevel"/>
    <w:tmpl w:val="4378A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7337CE"/>
    <w:multiLevelType w:val="hybridMultilevel"/>
    <w:tmpl w:val="24DA0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E241ED7"/>
    <w:multiLevelType w:val="multilevel"/>
    <w:tmpl w:val="A04AE7E0"/>
    <w:lvl w:ilvl="0">
      <w:start w:val="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EE06588"/>
    <w:multiLevelType w:val="hybridMultilevel"/>
    <w:tmpl w:val="CDA4C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D15EF5"/>
    <w:multiLevelType w:val="hybridMultilevel"/>
    <w:tmpl w:val="4A3A1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F61169"/>
    <w:multiLevelType w:val="hybridMultilevel"/>
    <w:tmpl w:val="2D404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937F7C"/>
    <w:multiLevelType w:val="hybridMultilevel"/>
    <w:tmpl w:val="0E46D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B74D8C"/>
    <w:multiLevelType w:val="hybridMultilevel"/>
    <w:tmpl w:val="4FD4C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68CC29ED"/>
    <w:multiLevelType w:val="hybridMultilevel"/>
    <w:tmpl w:val="6AFA7A00"/>
    <w:lvl w:ilvl="0" w:tplc="E24649B0">
      <w:start w:val="2"/>
      <w:numFmt w:val="bullet"/>
      <w:lvlText w:val="-"/>
      <w:lvlJc w:val="left"/>
      <w:pPr>
        <w:tabs>
          <w:tab w:val="num" w:pos="6045"/>
        </w:tabs>
        <w:ind w:left="6045" w:hanging="10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9">
    <w:nsid w:val="6CFD7F39"/>
    <w:multiLevelType w:val="hybridMultilevel"/>
    <w:tmpl w:val="2266FC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00D6716"/>
    <w:multiLevelType w:val="hybridMultilevel"/>
    <w:tmpl w:val="23388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294D40"/>
    <w:multiLevelType w:val="hybridMultilevel"/>
    <w:tmpl w:val="94A2978A"/>
    <w:lvl w:ilvl="0" w:tplc="792E4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C5DB0"/>
    <w:multiLevelType w:val="hybridMultilevel"/>
    <w:tmpl w:val="05F6F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E76619"/>
    <w:multiLevelType w:val="hybridMultilevel"/>
    <w:tmpl w:val="4CF02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12"/>
  </w:num>
  <w:num w:numId="5">
    <w:abstractNumId w:val="14"/>
  </w:num>
  <w:num w:numId="6">
    <w:abstractNumId w:val="32"/>
  </w:num>
  <w:num w:numId="7">
    <w:abstractNumId w:val="30"/>
  </w:num>
  <w:num w:numId="8">
    <w:abstractNumId w:val="16"/>
  </w:num>
  <w:num w:numId="9">
    <w:abstractNumId w:val="7"/>
  </w:num>
  <w:num w:numId="10">
    <w:abstractNumId w:val="29"/>
  </w:num>
  <w:num w:numId="11">
    <w:abstractNumId w:val="20"/>
  </w:num>
  <w:num w:numId="12">
    <w:abstractNumId w:val="0"/>
  </w:num>
  <w:num w:numId="13">
    <w:abstractNumId w:val="8"/>
  </w:num>
  <w:num w:numId="14">
    <w:abstractNumId w:val="6"/>
  </w:num>
  <w:num w:numId="15">
    <w:abstractNumId w:val="22"/>
  </w:num>
  <w:num w:numId="16">
    <w:abstractNumId w:val="26"/>
  </w:num>
  <w:num w:numId="17">
    <w:abstractNumId w:val="31"/>
  </w:num>
  <w:num w:numId="18">
    <w:abstractNumId w:val="25"/>
  </w:num>
  <w:num w:numId="19">
    <w:abstractNumId w:val="24"/>
  </w:num>
  <w:num w:numId="20">
    <w:abstractNumId w:val="1"/>
  </w:num>
  <w:num w:numId="21">
    <w:abstractNumId w:val="27"/>
  </w:num>
  <w:num w:numId="22">
    <w:abstractNumId w:val="18"/>
  </w:num>
  <w:num w:numId="23">
    <w:abstractNumId w:val="19"/>
  </w:num>
  <w:num w:numId="24">
    <w:abstractNumId w:val="21"/>
  </w:num>
  <w:num w:numId="25">
    <w:abstractNumId w:val="3"/>
  </w:num>
  <w:num w:numId="26">
    <w:abstractNumId w:val="33"/>
  </w:num>
  <w:num w:numId="27">
    <w:abstractNumId w:val="11"/>
  </w:num>
  <w:num w:numId="28">
    <w:abstractNumId w:val="17"/>
  </w:num>
  <w:num w:numId="29">
    <w:abstractNumId w:val="13"/>
  </w:num>
  <w:num w:numId="30">
    <w:abstractNumId w:val="15"/>
  </w:num>
  <w:num w:numId="31">
    <w:abstractNumId w:val="5"/>
  </w:num>
  <w:num w:numId="32">
    <w:abstractNumId w:val="9"/>
  </w:num>
  <w:num w:numId="33">
    <w:abstractNumId w:val="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070"/>
    <w:rsid w:val="0000193D"/>
    <w:rsid w:val="000032E9"/>
    <w:rsid w:val="000034DB"/>
    <w:rsid w:val="000048EA"/>
    <w:rsid w:val="00005CEF"/>
    <w:rsid w:val="000069AC"/>
    <w:rsid w:val="000070A6"/>
    <w:rsid w:val="00007774"/>
    <w:rsid w:val="000111BB"/>
    <w:rsid w:val="00011B88"/>
    <w:rsid w:val="00012402"/>
    <w:rsid w:val="00012D7E"/>
    <w:rsid w:val="000139CE"/>
    <w:rsid w:val="00014BE2"/>
    <w:rsid w:val="00014F90"/>
    <w:rsid w:val="000156E7"/>
    <w:rsid w:val="00015A66"/>
    <w:rsid w:val="00016652"/>
    <w:rsid w:val="00016689"/>
    <w:rsid w:val="00017D5E"/>
    <w:rsid w:val="000210C0"/>
    <w:rsid w:val="000210F7"/>
    <w:rsid w:val="0002245A"/>
    <w:rsid w:val="0002263D"/>
    <w:rsid w:val="00022861"/>
    <w:rsid w:val="00023695"/>
    <w:rsid w:val="0002472E"/>
    <w:rsid w:val="00025141"/>
    <w:rsid w:val="00025F5F"/>
    <w:rsid w:val="00030AC2"/>
    <w:rsid w:val="000312CD"/>
    <w:rsid w:val="00031637"/>
    <w:rsid w:val="00031ABA"/>
    <w:rsid w:val="00031E93"/>
    <w:rsid w:val="00032B9D"/>
    <w:rsid w:val="00033943"/>
    <w:rsid w:val="00036065"/>
    <w:rsid w:val="000379DE"/>
    <w:rsid w:val="00037ECF"/>
    <w:rsid w:val="00041F37"/>
    <w:rsid w:val="0004255A"/>
    <w:rsid w:val="000425F0"/>
    <w:rsid w:val="00043748"/>
    <w:rsid w:val="00043FC7"/>
    <w:rsid w:val="00045FD3"/>
    <w:rsid w:val="00046AB2"/>
    <w:rsid w:val="00046BC7"/>
    <w:rsid w:val="00047503"/>
    <w:rsid w:val="0005088E"/>
    <w:rsid w:val="00050F9F"/>
    <w:rsid w:val="00051B11"/>
    <w:rsid w:val="00051E74"/>
    <w:rsid w:val="0005285C"/>
    <w:rsid w:val="000531AA"/>
    <w:rsid w:val="00053B48"/>
    <w:rsid w:val="000555FB"/>
    <w:rsid w:val="00056354"/>
    <w:rsid w:val="00056585"/>
    <w:rsid w:val="00057239"/>
    <w:rsid w:val="000574C4"/>
    <w:rsid w:val="000575EE"/>
    <w:rsid w:val="00057AEF"/>
    <w:rsid w:val="00060EAB"/>
    <w:rsid w:val="0006191E"/>
    <w:rsid w:val="00061D68"/>
    <w:rsid w:val="0006337D"/>
    <w:rsid w:val="000639CF"/>
    <w:rsid w:val="00063CB7"/>
    <w:rsid w:val="00063FA5"/>
    <w:rsid w:val="00064492"/>
    <w:rsid w:val="00065691"/>
    <w:rsid w:val="000663EE"/>
    <w:rsid w:val="00066F9A"/>
    <w:rsid w:val="00067F9C"/>
    <w:rsid w:val="00070788"/>
    <w:rsid w:val="00070BFE"/>
    <w:rsid w:val="000734D8"/>
    <w:rsid w:val="00074BE3"/>
    <w:rsid w:val="00075175"/>
    <w:rsid w:val="00075336"/>
    <w:rsid w:val="00076419"/>
    <w:rsid w:val="0007796C"/>
    <w:rsid w:val="000802E8"/>
    <w:rsid w:val="00084C2E"/>
    <w:rsid w:val="00084EA7"/>
    <w:rsid w:val="000853FC"/>
    <w:rsid w:val="0008589A"/>
    <w:rsid w:val="00085F66"/>
    <w:rsid w:val="00087B25"/>
    <w:rsid w:val="00087E1A"/>
    <w:rsid w:val="00090935"/>
    <w:rsid w:val="00091ACD"/>
    <w:rsid w:val="00092F70"/>
    <w:rsid w:val="00093C04"/>
    <w:rsid w:val="000972E4"/>
    <w:rsid w:val="00097A2C"/>
    <w:rsid w:val="00097EF4"/>
    <w:rsid w:val="000A0813"/>
    <w:rsid w:val="000A1BCF"/>
    <w:rsid w:val="000A3568"/>
    <w:rsid w:val="000A5B8E"/>
    <w:rsid w:val="000B151A"/>
    <w:rsid w:val="000B1E53"/>
    <w:rsid w:val="000B32E1"/>
    <w:rsid w:val="000B624F"/>
    <w:rsid w:val="000B7510"/>
    <w:rsid w:val="000C1696"/>
    <w:rsid w:val="000C174E"/>
    <w:rsid w:val="000C1C35"/>
    <w:rsid w:val="000C2D15"/>
    <w:rsid w:val="000C2D61"/>
    <w:rsid w:val="000C481D"/>
    <w:rsid w:val="000C612C"/>
    <w:rsid w:val="000C6ED3"/>
    <w:rsid w:val="000D09CF"/>
    <w:rsid w:val="000D1BAC"/>
    <w:rsid w:val="000D5133"/>
    <w:rsid w:val="000D71D1"/>
    <w:rsid w:val="000E2D4D"/>
    <w:rsid w:val="000E55B8"/>
    <w:rsid w:val="000E593E"/>
    <w:rsid w:val="000E5E1A"/>
    <w:rsid w:val="000E63F7"/>
    <w:rsid w:val="000E6CD9"/>
    <w:rsid w:val="000F1D93"/>
    <w:rsid w:val="000F5EBD"/>
    <w:rsid w:val="000F7DE2"/>
    <w:rsid w:val="00100866"/>
    <w:rsid w:val="00101A77"/>
    <w:rsid w:val="00101A87"/>
    <w:rsid w:val="0010335D"/>
    <w:rsid w:val="0010375F"/>
    <w:rsid w:val="0010577C"/>
    <w:rsid w:val="001057DE"/>
    <w:rsid w:val="001132B1"/>
    <w:rsid w:val="001143E3"/>
    <w:rsid w:val="00115977"/>
    <w:rsid w:val="00116B5F"/>
    <w:rsid w:val="00117E50"/>
    <w:rsid w:val="001213DC"/>
    <w:rsid w:val="00123A7E"/>
    <w:rsid w:val="001248DC"/>
    <w:rsid w:val="00126C09"/>
    <w:rsid w:val="00130316"/>
    <w:rsid w:val="0013049C"/>
    <w:rsid w:val="00130748"/>
    <w:rsid w:val="00130A1B"/>
    <w:rsid w:val="00130E48"/>
    <w:rsid w:val="00131FDE"/>
    <w:rsid w:val="001326F9"/>
    <w:rsid w:val="0013305B"/>
    <w:rsid w:val="0013489B"/>
    <w:rsid w:val="0013505A"/>
    <w:rsid w:val="0013512F"/>
    <w:rsid w:val="001377C2"/>
    <w:rsid w:val="00141001"/>
    <w:rsid w:val="00143A8D"/>
    <w:rsid w:val="0014509A"/>
    <w:rsid w:val="001452CA"/>
    <w:rsid w:val="001474D1"/>
    <w:rsid w:val="0014764F"/>
    <w:rsid w:val="001502AD"/>
    <w:rsid w:val="0015193D"/>
    <w:rsid w:val="001530E9"/>
    <w:rsid w:val="00154188"/>
    <w:rsid w:val="0015424E"/>
    <w:rsid w:val="00156941"/>
    <w:rsid w:val="00160336"/>
    <w:rsid w:val="001607D0"/>
    <w:rsid w:val="00164160"/>
    <w:rsid w:val="00164E81"/>
    <w:rsid w:val="00167481"/>
    <w:rsid w:val="001709F0"/>
    <w:rsid w:val="001715AE"/>
    <w:rsid w:val="0017267D"/>
    <w:rsid w:val="00172CFC"/>
    <w:rsid w:val="00172EDC"/>
    <w:rsid w:val="00173C58"/>
    <w:rsid w:val="0017441E"/>
    <w:rsid w:val="00174557"/>
    <w:rsid w:val="0017660D"/>
    <w:rsid w:val="0017666E"/>
    <w:rsid w:val="00182D80"/>
    <w:rsid w:val="00184A85"/>
    <w:rsid w:val="00184A86"/>
    <w:rsid w:val="00185475"/>
    <w:rsid w:val="001855D0"/>
    <w:rsid w:val="0018757D"/>
    <w:rsid w:val="00194364"/>
    <w:rsid w:val="00194884"/>
    <w:rsid w:val="00194CB6"/>
    <w:rsid w:val="00194EC8"/>
    <w:rsid w:val="001963D3"/>
    <w:rsid w:val="00197BD0"/>
    <w:rsid w:val="001A07D9"/>
    <w:rsid w:val="001A25C7"/>
    <w:rsid w:val="001A29C9"/>
    <w:rsid w:val="001A40B6"/>
    <w:rsid w:val="001A40F5"/>
    <w:rsid w:val="001A4535"/>
    <w:rsid w:val="001A53D2"/>
    <w:rsid w:val="001A72E8"/>
    <w:rsid w:val="001A7924"/>
    <w:rsid w:val="001A7DC8"/>
    <w:rsid w:val="001B1165"/>
    <w:rsid w:val="001B1328"/>
    <w:rsid w:val="001B357A"/>
    <w:rsid w:val="001B587D"/>
    <w:rsid w:val="001C6417"/>
    <w:rsid w:val="001C66E9"/>
    <w:rsid w:val="001D0C95"/>
    <w:rsid w:val="001D1114"/>
    <w:rsid w:val="001D1636"/>
    <w:rsid w:val="001D258C"/>
    <w:rsid w:val="001D576A"/>
    <w:rsid w:val="001D6677"/>
    <w:rsid w:val="001D67AE"/>
    <w:rsid w:val="001E01B8"/>
    <w:rsid w:val="001E0467"/>
    <w:rsid w:val="001E0F92"/>
    <w:rsid w:val="001E20A7"/>
    <w:rsid w:val="001E3D54"/>
    <w:rsid w:val="001E409F"/>
    <w:rsid w:val="001E4E34"/>
    <w:rsid w:val="001E4E6B"/>
    <w:rsid w:val="001E5359"/>
    <w:rsid w:val="001E7195"/>
    <w:rsid w:val="001F10D7"/>
    <w:rsid w:val="001F1B0E"/>
    <w:rsid w:val="001F2D89"/>
    <w:rsid w:val="001F39C2"/>
    <w:rsid w:val="001F41AF"/>
    <w:rsid w:val="001F4956"/>
    <w:rsid w:val="001F50B2"/>
    <w:rsid w:val="001F6300"/>
    <w:rsid w:val="001F6887"/>
    <w:rsid w:val="001F7040"/>
    <w:rsid w:val="00200607"/>
    <w:rsid w:val="00201124"/>
    <w:rsid w:val="00201DA2"/>
    <w:rsid w:val="00202854"/>
    <w:rsid w:val="00203431"/>
    <w:rsid w:val="00203ECB"/>
    <w:rsid w:val="00204A12"/>
    <w:rsid w:val="002055D3"/>
    <w:rsid w:val="00206037"/>
    <w:rsid w:val="00211941"/>
    <w:rsid w:val="002138F9"/>
    <w:rsid w:val="002140F9"/>
    <w:rsid w:val="00214349"/>
    <w:rsid w:val="0021633F"/>
    <w:rsid w:val="00217FE1"/>
    <w:rsid w:val="00220ACA"/>
    <w:rsid w:val="002220BB"/>
    <w:rsid w:val="002230F9"/>
    <w:rsid w:val="002233A0"/>
    <w:rsid w:val="00224D8D"/>
    <w:rsid w:val="00225A51"/>
    <w:rsid w:val="002261DD"/>
    <w:rsid w:val="002261E4"/>
    <w:rsid w:val="00227D8B"/>
    <w:rsid w:val="002323B5"/>
    <w:rsid w:val="00233762"/>
    <w:rsid w:val="002347A3"/>
    <w:rsid w:val="00235841"/>
    <w:rsid w:val="002365A5"/>
    <w:rsid w:val="00237AC2"/>
    <w:rsid w:val="00240CBA"/>
    <w:rsid w:val="00240DDC"/>
    <w:rsid w:val="00241758"/>
    <w:rsid w:val="00241D12"/>
    <w:rsid w:val="00242396"/>
    <w:rsid w:val="002441B8"/>
    <w:rsid w:val="00245862"/>
    <w:rsid w:val="0024623E"/>
    <w:rsid w:val="002471A1"/>
    <w:rsid w:val="00250B5F"/>
    <w:rsid w:val="00252391"/>
    <w:rsid w:val="00252BB4"/>
    <w:rsid w:val="0025342D"/>
    <w:rsid w:val="002554FF"/>
    <w:rsid w:val="00255A96"/>
    <w:rsid w:val="00256072"/>
    <w:rsid w:val="0025641C"/>
    <w:rsid w:val="00257484"/>
    <w:rsid w:val="002613CA"/>
    <w:rsid w:val="00261D09"/>
    <w:rsid w:val="00262577"/>
    <w:rsid w:val="0026293C"/>
    <w:rsid w:val="00263987"/>
    <w:rsid w:val="00263B63"/>
    <w:rsid w:val="0026417A"/>
    <w:rsid w:val="00266EA1"/>
    <w:rsid w:val="002702E6"/>
    <w:rsid w:val="002704F8"/>
    <w:rsid w:val="0027168D"/>
    <w:rsid w:val="00271D24"/>
    <w:rsid w:val="002735D5"/>
    <w:rsid w:val="00274A57"/>
    <w:rsid w:val="0027594E"/>
    <w:rsid w:val="00276C73"/>
    <w:rsid w:val="0028022A"/>
    <w:rsid w:val="00280A64"/>
    <w:rsid w:val="00280BC1"/>
    <w:rsid w:val="00281029"/>
    <w:rsid w:val="0028427E"/>
    <w:rsid w:val="002850FC"/>
    <w:rsid w:val="00287680"/>
    <w:rsid w:val="00287E68"/>
    <w:rsid w:val="00297D62"/>
    <w:rsid w:val="00297FE7"/>
    <w:rsid w:val="002A044F"/>
    <w:rsid w:val="002A0D00"/>
    <w:rsid w:val="002A0E14"/>
    <w:rsid w:val="002A100E"/>
    <w:rsid w:val="002A23D7"/>
    <w:rsid w:val="002A280F"/>
    <w:rsid w:val="002A2E7F"/>
    <w:rsid w:val="002A4176"/>
    <w:rsid w:val="002A5A47"/>
    <w:rsid w:val="002A6015"/>
    <w:rsid w:val="002A614E"/>
    <w:rsid w:val="002A7B34"/>
    <w:rsid w:val="002B1932"/>
    <w:rsid w:val="002B29F1"/>
    <w:rsid w:val="002B30F8"/>
    <w:rsid w:val="002B355D"/>
    <w:rsid w:val="002B6265"/>
    <w:rsid w:val="002B6FB1"/>
    <w:rsid w:val="002B6FB2"/>
    <w:rsid w:val="002B7C55"/>
    <w:rsid w:val="002C1D52"/>
    <w:rsid w:val="002C2889"/>
    <w:rsid w:val="002C2A9B"/>
    <w:rsid w:val="002C2D0C"/>
    <w:rsid w:val="002C3C05"/>
    <w:rsid w:val="002C461E"/>
    <w:rsid w:val="002C4840"/>
    <w:rsid w:val="002C486D"/>
    <w:rsid w:val="002C5316"/>
    <w:rsid w:val="002C6EC7"/>
    <w:rsid w:val="002D09D6"/>
    <w:rsid w:val="002D2E82"/>
    <w:rsid w:val="002D4709"/>
    <w:rsid w:val="002D5442"/>
    <w:rsid w:val="002D6121"/>
    <w:rsid w:val="002D6201"/>
    <w:rsid w:val="002D686E"/>
    <w:rsid w:val="002D6C9D"/>
    <w:rsid w:val="002D7B0F"/>
    <w:rsid w:val="002E0938"/>
    <w:rsid w:val="002E1AA1"/>
    <w:rsid w:val="002E1DD5"/>
    <w:rsid w:val="002E4375"/>
    <w:rsid w:val="002E57CF"/>
    <w:rsid w:val="002E5B55"/>
    <w:rsid w:val="002E687C"/>
    <w:rsid w:val="002E6CCE"/>
    <w:rsid w:val="002E715C"/>
    <w:rsid w:val="002E78B2"/>
    <w:rsid w:val="002E7D3B"/>
    <w:rsid w:val="002F0060"/>
    <w:rsid w:val="002F0829"/>
    <w:rsid w:val="002F27E1"/>
    <w:rsid w:val="002F2939"/>
    <w:rsid w:val="002F3AB0"/>
    <w:rsid w:val="002F4605"/>
    <w:rsid w:val="002F5EC2"/>
    <w:rsid w:val="003002B3"/>
    <w:rsid w:val="003003D8"/>
    <w:rsid w:val="0030268F"/>
    <w:rsid w:val="00304208"/>
    <w:rsid w:val="00304331"/>
    <w:rsid w:val="00307339"/>
    <w:rsid w:val="00310168"/>
    <w:rsid w:val="00310434"/>
    <w:rsid w:val="0031050B"/>
    <w:rsid w:val="00314B59"/>
    <w:rsid w:val="00315C21"/>
    <w:rsid w:val="0031678E"/>
    <w:rsid w:val="003175F9"/>
    <w:rsid w:val="00317F6F"/>
    <w:rsid w:val="0032109A"/>
    <w:rsid w:val="00321C98"/>
    <w:rsid w:val="003221E1"/>
    <w:rsid w:val="00322C5B"/>
    <w:rsid w:val="003235C1"/>
    <w:rsid w:val="0032446C"/>
    <w:rsid w:val="00326C37"/>
    <w:rsid w:val="0032716C"/>
    <w:rsid w:val="00327C99"/>
    <w:rsid w:val="0033202F"/>
    <w:rsid w:val="0033225A"/>
    <w:rsid w:val="0033267A"/>
    <w:rsid w:val="00333B6B"/>
    <w:rsid w:val="00334291"/>
    <w:rsid w:val="003354DE"/>
    <w:rsid w:val="003367BF"/>
    <w:rsid w:val="00337579"/>
    <w:rsid w:val="00341EBA"/>
    <w:rsid w:val="0034236C"/>
    <w:rsid w:val="003429B7"/>
    <w:rsid w:val="00342E6E"/>
    <w:rsid w:val="00346282"/>
    <w:rsid w:val="00347256"/>
    <w:rsid w:val="0035003A"/>
    <w:rsid w:val="00350774"/>
    <w:rsid w:val="00351111"/>
    <w:rsid w:val="00352317"/>
    <w:rsid w:val="00352D7A"/>
    <w:rsid w:val="00352FA1"/>
    <w:rsid w:val="003537AF"/>
    <w:rsid w:val="00353E4A"/>
    <w:rsid w:val="00356AEA"/>
    <w:rsid w:val="00362213"/>
    <w:rsid w:val="00363D7F"/>
    <w:rsid w:val="0036402B"/>
    <w:rsid w:val="00364897"/>
    <w:rsid w:val="00370270"/>
    <w:rsid w:val="00371C90"/>
    <w:rsid w:val="00372E0E"/>
    <w:rsid w:val="00373C1D"/>
    <w:rsid w:val="00373DBF"/>
    <w:rsid w:val="00374CC0"/>
    <w:rsid w:val="003776D0"/>
    <w:rsid w:val="00377F73"/>
    <w:rsid w:val="0038049D"/>
    <w:rsid w:val="003807CA"/>
    <w:rsid w:val="0038081C"/>
    <w:rsid w:val="00380F7F"/>
    <w:rsid w:val="0038191B"/>
    <w:rsid w:val="00381B20"/>
    <w:rsid w:val="00381D8A"/>
    <w:rsid w:val="00382A63"/>
    <w:rsid w:val="00382C77"/>
    <w:rsid w:val="003856CA"/>
    <w:rsid w:val="00386FC7"/>
    <w:rsid w:val="00387DB3"/>
    <w:rsid w:val="00387EE6"/>
    <w:rsid w:val="00387FB7"/>
    <w:rsid w:val="0039164D"/>
    <w:rsid w:val="003954A0"/>
    <w:rsid w:val="00395AA0"/>
    <w:rsid w:val="00395C26"/>
    <w:rsid w:val="00397F34"/>
    <w:rsid w:val="003A069A"/>
    <w:rsid w:val="003A0C58"/>
    <w:rsid w:val="003A0D12"/>
    <w:rsid w:val="003A2095"/>
    <w:rsid w:val="003A365D"/>
    <w:rsid w:val="003A3AB7"/>
    <w:rsid w:val="003A4BBF"/>
    <w:rsid w:val="003A4E0D"/>
    <w:rsid w:val="003A5BBC"/>
    <w:rsid w:val="003A5D82"/>
    <w:rsid w:val="003A7CF7"/>
    <w:rsid w:val="003B0088"/>
    <w:rsid w:val="003B0174"/>
    <w:rsid w:val="003B13D8"/>
    <w:rsid w:val="003B28AD"/>
    <w:rsid w:val="003B53F3"/>
    <w:rsid w:val="003B6134"/>
    <w:rsid w:val="003C0F1C"/>
    <w:rsid w:val="003C2C97"/>
    <w:rsid w:val="003C301F"/>
    <w:rsid w:val="003C3340"/>
    <w:rsid w:val="003C424C"/>
    <w:rsid w:val="003C4777"/>
    <w:rsid w:val="003C4A17"/>
    <w:rsid w:val="003C5467"/>
    <w:rsid w:val="003D0A6A"/>
    <w:rsid w:val="003D0F59"/>
    <w:rsid w:val="003D0F91"/>
    <w:rsid w:val="003D1911"/>
    <w:rsid w:val="003D285D"/>
    <w:rsid w:val="003D2B90"/>
    <w:rsid w:val="003D4CE3"/>
    <w:rsid w:val="003D5672"/>
    <w:rsid w:val="003D5F0E"/>
    <w:rsid w:val="003E0846"/>
    <w:rsid w:val="003E2702"/>
    <w:rsid w:val="003E29E0"/>
    <w:rsid w:val="003E2CB6"/>
    <w:rsid w:val="003E31B8"/>
    <w:rsid w:val="003E4C3E"/>
    <w:rsid w:val="003E5902"/>
    <w:rsid w:val="003E71F8"/>
    <w:rsid w:val="003F0F19"/>
    <w:rsid w:val="003F174D"/>
    <w:rsid w:val="003F189B"/>
    <w:rsid w:val="003F3975"/>
    <w:rsid w:val="003F442C"/>
    <w:rsid w:val="003F4679"/>
    <w:rsid w:val="003F57B5"/>
    <w:rsid w:val="003F6221"/>
    <w:rsid w:val="003F6E5B"/>
    <w:rsid w:val="003F709C"/>
    <w:rsid w:val="00400612"/>
    <w:rsid w:val="00402AA1"/>
    <w:rsid w:val="00403BEA"/>
    <w:rsid w:val="00403CF0"/>
    <w:rsid w:val="00407778"/>
    <w:rsid w:val="00413093"/>
    <w:rsid w:val="00413BCB"/>
    <w:rsid w:val="00413C46"/>
    <w:rsid w:val="0041492E"/>
    <w:rsid w:val="0041778A"/>
    <w:rsid w:val="00417B4E"/>
    <w:rsid w:val="00420000"/>
    <w:rsid w:val="0042110D"/>
    <w:rsid w:val="0042159D"/>
    <w:rsid w:val="00422B7F"/>
    <w:rsid w:val="00422CEC"/>
    <w:rsid w:val="004266A3"/>
    <w:rsid w:val="00426B03"/>
    <w:rsid w:val="00426E20"/>
    <w:rsid w:val="00427030"/>
    <w:rsid w:val="00434F85"/>
    <w:rsid w:val="004429A7"/>
    <w:rsid w:val="00442C9A"/>
    <w:rsid w:val="0044337B"/>
    <w:rsid w:val="004438D4"/>
    <w:rsid w:val="00443DEA"/>
    <w:rsid w:val="00444504"/>
    <w:rsid w:val="00444631"/>
    <w:rsid w:val="00445138"/>
    <w:rsid w:val="004506AC"/>
    <w:rsid w:val="00451AB9"/>
    <w:rsid w:val="00460FEF"/>
    <w:rsid w:val="00461FB7"/>
    <w:rsid w:val="0046241E"/>
    <w:rsid w:val="004638EF"/>
    <w:rsid w:val="0046593C"/>
    <w:rsid w:val="00466481"/>
    <w:rsid w:val="00466BD8"/>
    <w:rsid w:val="00467AAB"/>
    <w:rsid w:val="00471B3E"/>
    <w:rsid w:val="004720D5"/>
    <w:rsid w:val="00472789"/>
    <w:rsid w:val="0047323F"/>
    <w:rsid w:val="00473520"/>
    <w:rsid w:val="00476D6B"/>
    <w:rsid w:val="00476F47"/>
    <w:rsid w:val="00477181"/>
    <w:rsid w:val="00477897"/>
    <w:rsid w:val="004805A4"/>
    <w:rsid w:val="004823DF"/>
    <w:rsid w:val="00482E5C"/>
    <w:rsid w:val="0048325F"/>
    <w:rsid w:val="004834E0"/>
    <w:rsid w:val="00483767"/>
    <w:rsid w:val="00484FFE"/>
    <w:rsid w:val="00485730"/>
    <w:rsid w:val="004871E0"/>
    <w:rsid w:val="004878F4"/>
    <w:rsid w:val="00491BEF"/>
    <w:rsid w:val="0049210A"/>
    <w:rsid w:val="00493E96"/>
    <w:rsid w:val="004942A4"/>
    <w:rsid w:val="004944A6"/>
    <w:rsid w:val="004955D0"/>
    <w:rsid w:val="00495A7F"/>
    <w:rsid w:val="00496C6B"/>
    <w:rsid w:val="00497D46"/>
    <w:rsid w:val="004A1D44"/>
    <w:rsid w:val="004A35D8"/>
    <w:rsid w:val="004A391A"/>
    <w:rsid w:val="004A51B1"/>
    <w:rsid w:val="004A5D94"/>
    <w:rsid w:val="004A6C07"/>
    <w:rsid w:val="004B1558"/>
    <w:rsid w:val="004B3254"/>
    <w:rsid w:val="004B3B84"/>
    <w:rsid w:val="004B40B5"/>
    <w:rsid w:val="004B4229"/>
    <w:rsid w:val="004B6DC6"/>
    <w:rsid w:val="004B6DD2"/>
    <w:rsid w:val="004B6F05"/>
    <w:rsid w:val="004B7D2C"/>
    <w:rsid w:val="004C1270"/>
    <w:rsid w:val="004C1CCF"/>
    <w:rsid w:val="004C28E6"/>
    <w:rsid w:val="004C2B77"/>
    <w:rsid w:val="004C2B8D"/>
    <w:rsid w:val="004C53F5"/>
    <w:rsid w:val="004D3845"/>
    <w:rsid w:val="004D38ED"/>
    <w:rsid w:val="004D51C0"/>
    <w:rsid w:val="004D5B19"/>
    <w:rsid w:val="004D5B60"/>
    <w:rsid w:val="004D6515"/>
    <w:rsid w:val="004D7BFC"/>
    <w:rsid w:val="004E5FC0"/>
    <w:rsid w:val="004E6562"/>
    <w:rsid w:val="004E6781"/>
    <w:rsid w:val="004E6BC6"/>
    <w:rsid w:val="004F0A40"/>
    <w:rsid w:val="004F1321"/>
    <w:rsid w:val="004F1980"/>
    <w:rsid w:val="004F1F94"/>
    <w:rsid w:val="004F2630"/>
    <w:rsid w:val="004F2E48"/>
    <w:rsid w:val="004F3220"/>
    <w:rsid w:val="004F38FF"/>
    <w:rsid w:val="004F5CF1"/>
    <w:rsid w:val="004F6C16"/>
    <w:rsid w:val="004F7ADF"/>
    <w:rsid w:val="00500533"/>
    <w:rsid w:val="00500E32"/>
    <w:rsid w:val="0050210F"/>
    <w:rsid w:val="00502A55"/>
    <w:rsid w:val="00502A5E"/>
    <w:rsid w:val="00502A86"/>
    <w:rsid w:val="00504417"/>
    <w:rsid w:val="005044A3"/>
    <w:rsid w:val="005044F3"/>
    <w:rsid w:val="00504895"/>
    <w:rsid w:val="005074F3"/>
    <w:rsid w:val="005078B4"/>
    <w:rsid w:val="005200A1"/>
    <w:rsid w:val="005207C4"/>
    <w:rsid w:val="005215A9"/>
    <w:rsid w:val="00523171"/>
    <w:rsid w:val="00523742"/>
    <w:rsid w:val="00525C85"/>
    <w:rsid w:val="0052633F"/>
    <w:rsid w:val="00531A75"/>
    <w:rsid w:val="00533C1C"/>
    <w:rsid w:val="00535379"/>
    <w:rsid w:val="005365ED"/>
    <w:rsid w:val="0053796C"/>
    <w:rsid w:val="005401A2"/>
    <w:rsid w:val="00540FBC"/>
    <w:rsid w:val="00541587"/>
    <w:rsid w:val="00541B14"/>
    <w:rsid w:val="005422D3"/>
    <w:rsid w:val="00542978"/>
    <w:rsid w:val="00543102"/>
    <w:rsid w:val="00544A6A"/>
    <w:rsid w:val="00544D17"/>
    <w:rsid w:val="0054620B"/>
    <w:rsid w:val="0055124D"/>
    <w:rsid w:val="005526DB"/>
    <w:rsid w:val="00554794"/>
    <w:rsid w:val="00555164"/>
    <w:rsid w:val="005561B6"/>
    <w:rsid w:val="005574B2"/>
    <w:rsid w:val="00560D53"/>
    <w:rsid w:val="005613E9"/>
    <w:rsid w:val="0056151E"/>
    <w:rsid w:val="0056176C"/>
    <w:rsid w:val="00561AD8"/>
    <w:rsid w:val="00563C91"/>
    <w:rsid w:val="00564233"/>
    <w:rsid w:val="00565757"/>
    <w:rsid w:val="00566675"/>
    <w:rsid w:val="00566ECB"/>
    <w:rsid w:val="00570EA6"/>
    <w:rsid w:val="00571BF3"/>
    <w:rsid w:val="005734FB"/>
    <w:rsid w:val="00574167"/>
    <w:rsid w:val="0057589A"/>
    <w:rsid w:val="00576923"/>
    <w:rsid w:val="005769D8"/>
    <w:rsid w:val="00577B6F"/>
    <w:rsid w:val="00577F8B"/>
    <w:rsid w:val="005816A6"/>
    <w:rsid w:val="00581EF5"/>
    <w:rsid w:val="00581FDA"/>
    <w:rsid w:val="005835A6"/>
    <w:rsid w:val="005841F6"/>
    <w:rsid w:val="00584280"/>
    <w:rsid w:val="00584434"/>
    <w:rsid w:val="00584C5C"/>
    <w:rsid w:val="00585160"/>
    <w:rsid w:val="0058544D"/>
    <w:rsid w:val="005857D5"/>
    <w:rsid w:val="0058592A"/>
    <w:rsid w:val="00585A25"/>
    <w:rsid w:val="00586E08"/>
    <w:rsid w:val="005877C5"/>
    <w:rsid w:val="005908E2"/>
    <w:rsid w:val="00591EF8"/>
    <w:rsid w:val="005939AE"/>
    <w:rsid w:val="00593CFC"/>
    <w:rsid w:val="00593DE6"/>
    <w:rsid w:val="0059789D"/>
    <w:rsid w:val="005A0C0F"/>
    <w:rsid w:val="005A167C"/>
    <w:rsid w:val="005A1A33"/>
    <w:rsid w:val="005A26EC"/>
    <w:rsid w:val="005A2ED0"/>
    <w:rsid w:val="005A39A6"/>
    <w:rsid w:val="005A41ED"/>
    <w:rsid w:val="005A52E2"/>
    <w:rsid w:val="005A63FD"/>
    <w:rsid w:val="005A7774"/>
    <w:rsid w:val="005A7B4A"/>
    <w:rsid w:val="005B0BBD"/>
    <w:rsid w:val="005B0CFF"/>
    <w:rsid w:val="005B162F"/>
    <w:rsid w:val="005B186C"/>
    <w:rsid w:val="005B2274"/>
    <w:rsid w:val="005B2ECA"/>
    <w:rsid w:val="005B3FE1"/>
    <w:rsid w:val="005B5ACC"/>
    <w:rsid w:val="005B72C5"/>
    <w:rsid w:val="005C0682"/>
    <w:rsid w:val="005C5873"/>
    <w:rsid w:val="005C6429"/>
    <w:rsid w:val="005C6575"/>
    <w:rsid w:val="005C75FD"/>
    <w:rsid w:val="005C787A"/>
    <w:rsid w:val="005D28AF"/>
    <w:rsid w:val="005D292C"/>
    <w:rsid w:val="005D389F"/>
    <w:rsid w:val="005D3AB1"/>
    <w:rsid w:val="005D5AA9"/>
    <w:rsid w:val="005D75F2"/>
    <w:rsid w:val="005E0947"/>
    <w:rsid w:val="005E2060"/>
    <w:rsid w:val="005E2EE0"/>
    <w:rsid w:val="005E476A"/>
    <w:rsid w:val="005E4A84"/>
    <w:rsid w:val="005E4DE6"/>
    <w:rsid w:val="005E55D5"/>
    <w:rsid w:val="005E5B81"/>
    <w:rsid w:val="005E7F0D"/>
    <w:rsid w:val="005F1AA0"/>
    <w:rsid w:val="005F1D91"/>
    <w:rsid w:val="005F278B"/>
    <w:rsid w:val="005F4C7F"/>
    <w:rsid w:val="005F4CE1"/>
    <w:rsid w:val="005F4E69"/>
    <w:rsid w:val="005F5069"/>
    <w:rsid w:val="005F60E1"/>
    <w:rsid w:val="005F63D2"/>
    <w:rsid w:val="00601333"/>
    <w:rsid w:val="0060152B"/>
    <w:rsid w:val="00601D0A"/>
    <w:rsid w:val="00603F9F"/>
    <w:rsid w:val="00605609"/>
    <w:rsid w:val="00605AE4"/>
    <w:rsid w:val="0060623B"/>
    <w:rsid w:val="0060657D"/>
    <w:rsid w:val="00606D2A"/>
    <w:rsid w:val="00606D43"/>
    <w:rsid w:val="00610B9E"/>
    <w:rsid w:val="00611440"/>
    <w:rsid w:val="0061285E"/>
    <w:rsid w:val="00614F82"/>
    <w:rsid w:val="00615000"/>
    <w:rsid w:val="006151AF"/>
    <w:rsid w:val="00615611"/>
    <w:rsid w:val="00615754"/>
    <w:rsid w:val="006206DE"/>
    <w:rsid w:val="00620AE9"/>
    <w:rsid w:val="0062248F"/>
    <w:rsid w:val="0062273C"/>
    <w:rsid w:val="00623841"/>
    <w:rsid w:val="006240AD"/>
    <w:rsid w:val="006257D1"/>
    <w:rsid w:val="00625F6A"/>
    <w:rsid w:val="006275C0"/>
    <w:rsid w:val="006275DB"/>
    <w:rsid w:val="006300E8"/>
    <w:rsid w:val="006337ED"/>
    <w:rsid w:val="006354C6"/>
    <w:rsid w:val="006364B5"/>
    <w:rsid w:val="00637F5B"/>
    <w:rsid w:val="006411EB"/>
    <w:rsid w:val="00641869"/>
    <w:rsid w:val="00641878"/>
    <w:rsid w:val="006426AE"/>
    <w:rsid w:val="00642849"/>
    <w:rsid w:val="006433A4"/>
    <w:rsid w:val="00643A29"/>
    <w:rsid w:val="00645177"/>
    <w:rsid w:val="00650D4C"/>
    <w:rsid w:val="00651352"/>
    <w:rsid w:val="00652746"/>
    <w:rsid w:val="00653609"/>
    <w:rsid w:val="0065570F"/>
    <w:rsid w:val="0066151B"/>
    <w:rsid w:val="00662094"/>
    <w:rsid w:val="0066237F"/>
    <w:rsid w:val="00662BFD"/>
    <w:rsid w:val="00662C92"/>
    <w:rsid w:val="00664AC7"/>
    <w:rsid w:val="00664DF5"/>
    <w:rsid w:val="0066550B"/>
    <w:rsid w:val="00665A4F"/>
    <w:rsid w:val="00665DE8"/>
    <w:rsid w:val="00671654"/>
    <w:rsid w:val="006733F6"/>
    <w:rsid w:val="00673631"/>
    <w:rsid w:val="00674032"/>
    <w:rsid w:val="00680B95"/>
    <w:rsid w:val="006815C1"/>
    <w:rsid w:val="006815E3"/>
    <w:rsid w:val="00681BFD"/>
    <w:rsid w:val="0068665C"/>
    <w:rsid w:val="00686E56"/>
    <w:rsid w:val="0068750C"/>
    <w:rsid w:val="00690AAD"/>
    <w:rsid w:val="0069121F"/>
    <w:rsid w:val="00693602"/>
    <w:rsid w:val="00694D50"/>
    <w:rsid w:val="00695620"/>
    <w:rsid w:val="00695AEE"/>
    <w:rsid w:val="00695DA9"/>
    <w:rsid w:val="00695DD8"/>
    <w:rsid w:val="00696D61"/>
    <w:rsid w:val="006A0149"/>
    <w:rsid w:val="006A076B"/>
    <w:rsid w:val="006A14F5"/>
    <w:rsid w:val="006A2314"/>
    <w:rsid w:val="006A3DDD"/>
    <w:rsid w:val="006A5B71"/>
    <w:rsid w:val="006B2D17"/>
    <w:rsid w:val="006B6921"/>
    <w:rsid w:val="006B6BA8"/>
    <w:rsid w:val="006C11D6"/>
    <w:rsid w:val="006C1EA9"/>
    <w:rsid w:val="006C1EB0"/>
    <w:rsid w:val="006C488C"/>
    <w:rsid w:val="006C52A6"/>
    <w:rsid w:val="006C61EA"/>
    <w:rsid w:val="006C694A"/>
    <w:rsid w:val="006C7771"/>
    <w:rsid w:val="006C7EDA"/>
    <w:rsid w:val="006D08C0"/>
    <w:rsid w:val="006D247A"/>
    <w:rsid w:val="006D3258"/>
    <w:rsid w:val="006D39DD"/>
    <w:rsid w:val="006D40F7"/>
    <w:rsid w:val="006D4641"/>
    <w:rsid w:val="006D552D"/>
    <w:rsid w:val="006D5A57"/>
    <w:rsid w:val="006D5F11"/>
    <w:rsid w:val="006D6A32"/>
    <w:rsid w:val="006E0239"/>
    <w:rsid w:val="006E0DF0"/>
    <w:rsid w:val="006E24EC"/>
    <w:rsid w:val="006E3118"/>
    <w:rsid w:val="006E41A5"/>
    <w:rsid w:val="006E43A9"/>
    <w:rsid w:val="006E4D78"/>
    <w:rsid w:val="006E686C"/>
    <w:rsid w:val="006F0D2E"/>
    <w:rsid w:val="006F1C5F"/>
    <w:rsid w:val="006F31F7"/>
    <w:rsid w:val="006F47CA"/>
    <w:rsid w:val="006F56A3"/>
    <w:rsid w:val="006F60A5"/>
    <w:rsid w:val="006F75AE"/>
    <w:rsid w:val="00700C29"/>
    <w:rsid w:val="00700E42"/>
    <w:rsid w:val="007030DB"/>
    <w:rsid w:val="007031D0"/>
    <w:rsid w:val="00706959"/>
    <w:rsid w:val="00707582"/>
    <w:rsid w:val="00710257"/>
    <w:rsid w:val="00710AB1"/>
    <w:rsid w:val="007139A9"/>
    <w:rsid w:val="00714B41"/>
    <w:rsid w:val="007161DD"/>
    <w:rsid w:val="007207F9"/>
    <w:rsid w:val="00722480"/>
    <w:rsid w:val="00722587"/>
    <w:rsid w:val="00724EE0"/>
    <w:rsid w:val="00725269"/>
    <w:rsid w:val="00726721"/>
    <w:rsid w:val="007306EC"/>
    <w:rsid w:val="0073163A"/>
    <w:rsid w:val="0073179D"/>
    <w:rsid w:val="0073234A"/>
    <w:rsid w:val="00733768"/>
    <w:rsid w:val="00736F15"/>
    <w:rsid w:val="007370D7"/>
    <w:rsid w:val="007379A5"/>
    <w:rsid w:val="00741689"/>
    <w:rsid w:val="00742D2B"/>
    <w:rsid w:val="00742E2F"/>
    <w:rsid w:val="00744B14"/>
    <w:rsid w:val="00745187"/>
    <w:rsid w:val="00745FA3"/>
    <w:rsid w:val="0074637C"/>
    <w:rsid w:val="0074639E"/>
    <w:rsid w:val="00746550"/>
    <w:rsid w:val="00746F69"/>
    <w:rsid w:val="00750AB6"/>
    <w:rsid w:val="00753A6C"/>
    <w:rsid w:val="00753F60"/>
    <w:rsid w:val="00754542"/>
    <w:rsid w:val="00755420"/>
    <w:rsid w:val="007558A0"/>
    <w:rsid w:val="0075599D"/>
    <w:rsid w:val="00757340"/>
    <w:rsid w:val="007574D4"/>
    <w:rsid w:val="0076051C"/>
    <w:rsid w:val="007605C5"/>
    <w:rsid w:val="00761824"/>
    <w:rsid w:val="00761C1F"/>
    <w:rsid w:val="007646E5"/>
    <w:rsid w:val="0076682B"/>
    <w:rsid w:val="00766925"/>
    <w:rsid w:val="00766F00"/>
    <w:rsid w:val="007674B1"/>
    <w:rsid w:val="00767D71"/>
    <w:rsid w:val="00767D72"/>
    <w:rsid w:val="007712DA"/>
    <w:rsid w:val="00772791"/>
    <w:rsid w:val="00773BE6"/>
    <w:rsid w:val="00775048"/>
    <w:rsid w:val="0077619B"/>
    <w:rsid w:val="00780B45"/>
    <w:rsid w:val="00781C0A"/>
    <w:rsid w:val="0078295B"/>
    <w:rsid w:val="00782A38"/>
    <w:rsid w:val="00782A64"/>
    <w:rsid w:val="00782C66"/>
    <w:rsid w:val="0078390A"/>
    <w:rsid w:val="00783F26"/>
    <w:rsid w:val="00784E4A"/>
    <w:rsid w:val="007904DE"/>
    <w:rsid w:val="007911D4"/>
    <w:rsid w:val="00794BD8"/>
    <w:rsid w:val="007967B0"/>
    <w:rsid w:val="0079759A"/>
    <w:rsid w:val="00797C3C"/>
    <w:rsid w:val="007A079D"/>
    <w:rsid w:val="007A29CD"/>
    <w:rsid w:val="007A4E82"/>
    <w:rsid w:val="007A5A32"/>
    <w:rsid w:val="007A70D5"/>
    <w:rsid w:val="007A715E"/>
    <w:rsid w:val="007B0CA8"/>
    <w:rsid w:val="007B1827"/>
    <w:rsid w:val="007B20A4"/>
    <w:rsid w:val="007B2D0F"/>
    <w:rsid w:val="007B2EAA"/>
    <w:rsid w:val="007B4A9F"/>
    <w:rsid w:val="007B4BE3"/>
    <w:rsid w:val="007C08B0"/>
    <w:rsid w:val="007C0EBE"/>
    <w:rsid w:val="007C0F6C"/>
    <w:rsid w:val="007C1469"/>
    <w:rsid w:val="007C2486"/>
    <w:rsid w:val="007C3205"/>
    <w:rsid w:val="007C3E6B"/>
    <w:rsid w:val="007C415B"/>
    <w:rsid w:val="007C5050"/>
    <w:rsid w:val="007C7BA7"/>
    <w:rsid w:val="007D0792"/>
    <w:rsid w:val="007D0DD1"/>
    <w:rsid w:val="007D100F"/>
    <w:rsid w:val="007D1C81"/>
    <w:rsid w:val="007D2020"/>
    <w:rsid w:val="007D2272"/>
    <w:rsid w:val="007D4A6A"/>
    <w:rsid w:val="007D619A"/>
    <w:rsid w:val="007E24A4"/>
    <w:rsid w:val="007E2F6C"/>
    <w:rsid w:val="007E5759"/>
    <w:rsid w:val="007E5BC9"/>
    <w:rsid w:val="007E5CFB"/>
    <w:rsid w:val="007E6079"/>
    <w:rsid w:val="007E6F99"/>
    <w:rsid w:val="007F4550"/>
    <w:rsid w:val="007F6156"/>
    <w:rsid w:val="007F6C6E"/>
    <w:rsid w:val="00801B0D"/>
    <w:rsid w:val="008024A6"/>
    <w:rsid w:val="008042F7"/>
    <w:rsid w:val="0080482A"/>
    <w:rsid w:val="00804986"/>
    <w:rsid w:val="00805147"/>
    <w:rsid w:val="0080581C"/>
    <w:rsid w:val="00807F4A"/>
    <w:rsid w:val="0081020C"/>
    <w:rsid w:val="0081100D"/>
    <w:rsid w:val="008122F3"/>
    <w:rsid w:val="00812672"/>
    <w:rsid w:val="00812791"/>
    <w:rsid w:val="00814CC8"/>
    <w:rsid w:val="00815C4E"/>
    <w:rsid w:val="00815E61"/>
    <w:rsid w:val="0081642E"/>
    <w:rsid w:val="008177BD"/>
    <w:rsid w:val="0082223D"/>
    <w:rsid w:val="00822440"/>
    <w:rsid w:val="00822EF0"/>
    <w:rsid w:val="008232D5"/>
    <w:rsid w:val="008256F1"/>
    <w:rsid w:val="00825C07"/>
    <w:rsid w:val="00826669"/>
    <w:rsid w:val="0082691C"/>
    <w:rsid w:val="0082724D"/>
    <w:rsid w:val="008306EE"/>
    <w:rsid w:val="00832030"/>
    <w:rsid w:val="00832942"/>
    <w:rsid w:val="00835818"/>
    <w:rsid w:val="008365CB"/>
    <w:rsid w:val="00837AE3"/>
    <w:rsid w:val="00837B3D"/>
    <w:rsid w:val="00837B89"/>
    <w:rsid w:val="008404D8"/>
    <w:rsid w:val="00840D38"/>
    <w:rsid w:val="00840F7C"/>
    <w:rsid w:val="0084117D"/>
    <w:rsid w:val="00841AFF"/>
    <w:rsid w:val="00841B8B"/>
    <w:rsid w:val="008421FA"/>
    <w:rsid w:val="008431EA"/>
    <w:rsid w:val="0084375B"/>
    <w:rsid w:val="00843A44"/>
    <w:rsid w:val="00844914"/>
    <w:rsid w:val="00845742"/>
    <w:rsid w:val="00847F35"/>
    <w:rsid w:val="00852A3F"/>
    <w:rsid w:val="008545AC"/>
    <w:rsid w:val="00855009"/>
    <w:rsid w:val="00855820"/>
    <w:rsid w:val="00856962"/>
    <w:rsid w:val="00860D2F"/>
    <w:rsid w:val="008610BD"/>
    <w:rsid w:val="0086229C"/>
    <w:rsid w:val="00864814"/>
    <w:rsid w:val="00867425"/>
    <w:rsid w:val="008706BB"/>
    <w:rsid w:val="008710E2"/>
    <w:rsid w:val="0087144A"/>
    <w:rsid w:val="008727AD"/>
    <w:rsid w:val="00873625"/>
    <w:rsid w:val="008736B0"/>
    <w:rsid w:val="0087475D"/>
    <w:rsid w:val="0087522F"/>
    <w:rsid w:val="0087572B"/>
    <w:rsid w:val="008766D8"/>
    <w:rsid w:val="008772E7"/>
    <w:rsid w:val="008776EB"/>
    <w:rsid w:val="00880180"/>
    <w:rsid w:val="00881426"/>
    <w:rsid w:val="00881583"/>
    <w:rsid w:val="008827F8"/>
    <w:rsid w:val="00883162"/>
    <w:rsid w:val="00884B99"/>
    <w:rsid w:val="008850B9"/>
    <w:rsid w:val="0088517F"/>
    <w:rsid w:val="00885B5C"/>
    <w:rsid w:val="008861F6"/>
    <w:rsid w:val="00893843"/>
    <w:rsid w:val="008953D2"/>
    <w:rsid w:val="00896284"/>
    <w:rsid w:val="00897860"/>
    <w:rsid w:val="008A05A1"/>
    <w:rsid w:val="008A06AC"/>
    <w:rsid w:val="008A0C2D"/>
    <w:rsid w:val="008A0F2B"/>
    <w:rsid w:val="008A1062"/>
    <w:rsid w:val="008A1462"/>
    <w:rsid w:val="008A17D4"/>
    <w:rsid w:val="008A2E24"/>
    <w:rsid w:val="008A45F9"/>
    <w:rsid w:val="008A49CE"/>
    <w:rsid w:val="008A5F09"/>
    <w:rsid w:val="008A6B49"/>
    <w:rsid w:val="008B0E77"/>
    <w:rsid w:val="008B1014"/>
    <w:rsid w:val="008B150A"/>
    <w:rsid w:val="008B3AA8"/>
    <w:rsid w:val="008B4287"/>
    <w:rsid w:val="008B45C8"/>
    <w:rsid w:val="008B776C"/>
    <w:rsid w:val="008B7DE1"/>
    <w:rsid w:val="008C12CC"/>
    <w:rsid w:val="008C1A73"/>
    <w:rsid w:val="008C20A3"/>
    <w:rsid w:val="008C3912"/>
    <w:rsid w:val="008C3CD3"/>
    <w:rsid w:val="008C655D"/>
    <w:rsid w:val="008D0B40"/>
    <w:rsid w:val="008D1343"/>
    <w:rsid w:val="008D14E5"/>
    <w:rsid w:val="008D1FFD"/>
    <w:rsid w:val="008D23F0"/>
    <w:rsid w:val="008D2572"/>
    <w:rsid w:val="008D3194"/>
    <w:rsid w:val="008D35E0"/>
    <w:rsid w:val="008D3E7D"/>
    <w:rsid w:val="008D40F6"/>
    <w:rsid w:val="008D51A9"/>
    <w:rsid w:val="008D6F15"/>
    <w:rsid w:val="008D7566"/>
    <w:rsid w:val="008E1241"/>
    <w:rsid w:val="008E1323"/>
    <w:rsid w:val="008E1E76"/>
    <w:rsid w:val="008E269F"/>
    <w:rsid w:val="008E27D1"/>
    <w:rsid w:val="008E28B5"/>
    <w:rsid w:val="008E2E2C"/>
    <w:rsid w:val="008E33DC"/>
    <w:rsid w:val="008E365A"/>
    <w:rsid w:val="008E3AB9"/>
    <w:rsid w:val="008E408A"/>
    <w:rsid w:val="008E689F"/>
    <w:rsid w:val="008E7E55"/>
    <w:rsid w:val="008E7F14"/>
    <w:rsid w:val="008F1E27"/>
    <w:rsid w:val="008F2FE8"/>
    <w:rsid w:val="008F52ED"/>
    <w:rsid w:val="008F60AB"/>
    <w:rsid w:val="008F66C7"/>
    <w:rsid w:val="008F7A17"/>
    <w:rsid w:val="009001D3"/>
    <w:rsid w:val="009008B5"/>
    <w:rsid w:val="009011F5"/>
    <w:rsid w:val="009020A5"/>
    <w:rsid w:val="0090316E"/>
    <w:rsid w:val="009047C8"/>
    <w:rsid w:val="00906656"/>
    <w:rsid w:val="00906BF3"/>
    <w:rsid w:val="00906EF0"/>
    <w:rsid w:val="009071E6"/>
    <w:rsid w:val="00907290"/>
    <w:rsid w:val="009078B0"/>
    <w:rsid w:val="009135F4"/>
    <w:rsid w:val="00915600"/>
    <w:rsid w:val="0091652B"/>
    <w:rsid w:val="00916A64"/>
    <w:rsid w:val="009177E7"/>
    <w:rsid w:val="00917F8D"/>
    <w:rsid w:val="00920539"/>
    <w:rsid w:val="00921200"/>
    <w:rsid w:val="00923FC4"/>
    <w:rsid w:val="0092500D"/>
    <w:rsid w:val="00925307"/>
    <w:rsid w:val="00925965"/>
    <w:rsid w:val="00926F5C"/>
    <w:rsid w:val="00927905"/>
    <w:rsid w:val="00933237"/>
    <w:rsid w:val="00933AC0"/>
    <w:rsid w:val="00934AAE"/>
    <w:rsid w:val="0093544C"/>
    <w:rsid w:val="00936015"/>
    <w:rsid w:val="009360F1"/>
    <w:rsid w:val="00937F14"/>
    <w:rsid w:val="00942A80"/>
    <w:rsid w:val="00943413"/>
    <w:rsid w:val="00943D8F"/>
    <w:rsid w:val="00943F82"/>
    <w:rsid w:val="009458D9"/>
    <w:rsid w:val="00947D89"/>
    <w:rsid w:val="009502F6"/>
    <w:rsid w:val="009506F4"/>
    <w:rsid w:val="0095143B"/>
    <w:rsid w:val="00952E85"/>
    <w:rsid w:val="00953100"/>
    <w:rsid w:val="00955BE6"/>
    <w:rsid w:val="00957A59"/>
    <w:rsid w:val="009613A3"/>
    <w:rsid w:val="00962121"/>
    <w:rsid w:val="00962BAE"/>
    <w:rsid w:val="00963C8A"/>
    <w:rsid w:val="0096425A"/>
    <w:rsid w:val="0096506E"/>
    <w:rsid w:val="0096544B"/>
    <w:rsid w:val="0096597A"/>
    <w:rsid w:val="009663AE"/>
    <w:rsid w:val="00966CFA"/>
    <w:rsid w:val="00967DF3"/>
    <w:rsid w:val="00971313"/>
    <w:rsid w:val="00971C9D"/>
    <w:rsid w:val="00972925"/>
    <w:rsid w:val="009732A1"/>
    <w:rsid w:val="009738F9"/>
    <w:rsid w:val="00973B8B"/>
    <w:rsid w:val="00975040"/>
    <w:rsid w:val="009752D4"/>
    <w:rsid w:val="009816D7"/>
    <w:rsid w:val="009816EF"/>
    <w:rsid w:val="00983E8C"/>
    <w:rsid w:val="00983EEA"/>
    <w:rsid w:val="00984710"/>
    <w:rsid w:val="00985126"/>
    <w:rsid w:val="009858EE"/>
    <w:rsid w:val="00986287"/>
    <w:rsid w:val="009862CE"/>
    <w:rsid w:val="009876AA"/>
    <w:rsid w:val="00990752"/>
    <w:rsid w:val="00995E7E"/>
    <w:rsid w:val="0099640E"/>
    <w:rsid w:val="00997984"/>
    <w:rsid w:val="00997AA6"/>
    <w:rsid w:val="00997E7D"/>
    <w:rsid w:val="00997F73"/>
    <w:rsid w:val="009A02F4"/>
    <w:rsid w:val="009A125A"/>
    <w:rsid w:val="009A17F6"/>
    <w:rsid w:val="009A201A"/>
    <w:rsid w:val="009A2E7E"/>
    <w:rsid w:val="009A418F"/>
    <w:rsid w:val="009B08C8"/>
    <w:rsid w:val="009B0F16"/>
    <w:rsid w:val="009B11A8"/>
    <w:rsid w:val="009B41A7"/>
    <w:rsid w:val="009B617A"/>
    <w:rsid w:val="009B6725"/>
    <w:rsid w:val="009B6C32"/>
    <w:rsid w:val="009C0E96"/>
    <w:rsid w:val="009C40B6"/>
    <w:rsid w:val="009C45FC"/>
    <w:rsid w:val="009C6579"/>
    <w:rsid w:val="009C716F"/>
    <w:rsid w:val="009D12C1"/>
    <w:rsid w:val="009D1973"/>
    <w:rsid w:val="009D27BD"/>
    <w:rsid w:val="009D40B3"/>
    <w:rsid w:val="009D4D33"/>
    <w:rsid w:val="009D5207"/>
    <w:rsid w:val="009E17BF"/>
    <w:rsid w:val="009E186E"/>
    <w:rsid w:val="009E2397"/>
    <w:rsid w:val="009E65F4"/>
    <w:rsid w:val="009E67EA"/>
    <w:rsid w:val="009E7461"/>
    <w:rsid w:val="009F0AD2"/>
    <w:rsid w:val="009F12E7"/>
    <w:rsid w:val="009F2E47"/>
    <w:rsid w:val="009F40CA"/>
    <w:rsid w:val="009F571D"/>
    <w:rsid w:val="009F69F6"/>
    <w:rsid w:val="009F7E25"/>
    <w:rsid w:val="00A01624"/>
    <w:rsid w:val="00A021D8"/>
    <w:rsid w:val="00A05136"/>
    <w:rsid w:val="00A055CB"/>
    <w:rsid w:val="00A057C3"/>
    <w:rsid w:val="00A07BDD"/>
    <w:rsid w:val="00A1082A"/>
    <w:rsid w:val="00A1109E"/>
    <w:rsid w:val="00A122A0"/>
    <w:rsid w:val="00A125C6"/>
    <w:rsid w:val="00A12E11"/>
    <w:rsid w:val="00A14841"/>
    <w:rsid w:val="00A14A4D"/>
    <w:rsid w:val="00A152FB"/>
    <w:rsid w:val="00A163B1"/>
    <w:rsid w:val="00A17894"/>
    <w:rsid w:val="00A17E04"/>
    <w:rsid w:val="00A21E63"/>
    <w:rsid w:val="00A244EF"/>
    <w:rsid w:val="00A25F89"/>
    <w:rsid w:val="00A27D71"/>
    <w:rsid w:val="00A3005A"/>
    <w:rsid w:val="00A3122B"/>
    <w:rsid w:val="00A31B88"/>
    <w:rsid w:val="00A34BA4"/>
    <w:rsid w:val="00A35B65"/>
    <w:rsid w:val="00A363CA"/>
    <w:rsid w:val="00A36A1D"/>
    <w:rsid w:val="00A3742F"/>
    <w:rsid w:val="00A3797F"/>
    <w:rsid w:val="00A37E6C"/>
    <w:rsid w:val="00A40553"/>
    <w:rsid w:val="00A40BF6"/>
    <w:rsid w:val="00A445E8"/>
    <w:rsid w:val="00A46E04"/>
    <w:rsid w:val="00A47EFA"/>
    <w:rsid w:val="00A50293"/>
    <w:rsid w:val="00A512A9"/>
    <w:rsid w:val="00A519FE"/>
    <w:rsid w:val="00A524E2"/>
    <w:rsid w:val="00A56076"/>
    <w:rsid w:val="00A57194"/>
    <w:rsid w:val="00A57D87"/>
    <w:rsid w:val="00A600F9"/>
    <w:rsid w:val="00A60F2C"/>
    <w:rsid w:val="00A61CBA"/>
    <w:rsid w:val="00A626C3"/>
    <w:rsid w:val="00A632EA"/>
    <w:rsid w:val="00A64B19"/>
    <w:rsid w:val="00A64FB9"/>
    <w:rsid w:val="00A67327"/>
    <w:rsid w:val="00A70833"/>
    <w:rsid w:val="00A7219D"/>
    <w:rsid w:val="00A725F5"/>
    <w:rsid w:val="00A7308A"/>
    <w:rsid w:val="00A74459"/>
    <w:rsid w:val="00A75814"/>
    <w:rsid w:val="00A764A2"/>
    <w:rsid w:val="00A81782"/>
    <w:rsid w:val="00A81E64"/>
    <w:rsid w:val="00A81F7A"/>
    <w:rsid w:val="00A82C34"/>
    <w:rsid w:val="00A82E0A"/>
    <w:rsid w:val="00A82E2D"/>
    <w:rsid w:val="00A83E28"/>
    <w:rsid w:val="00A85CA7"/>
    <w:rsid w:val="00A86194"/>
    <w:rsid w:val="00A8676A"/>
    <w:rsid w:val="00A9485A"/>
    <w:rsid w:val="00A952E4"/>
    <w:rsid w:val="00A95A93"/>
    <w:rsid w:val="00A964FB"/>
    <w:rsid w:val="00A966DF"/>
    <w:rsid w:val="00A9701A"/>
    <w:rsid w:val="00A97035"/>
    <w:rsid w:val="00A97575"/>
    <w:rsid w:val="00A97AF3"/>
    <w:rsid w:val="00AA0E50"/>
    <w:rsid w:val="00AA257C"/>
    <w:rsid w:val="00AA2DBC"/>
    <w:rsid w:val="00AA2DC3"/>
    <w:rsid w:val="00AA2E6F"/>
    <w:rsid w:val="00AA50E4"/>
    <w:rsid w:val="00AA5BA5"/>
    <w:rsid w:val="00AA5BE8"/>
    <w:rsid w:val="00AB07DD"/>
    <w:rsid w:val="00AB1B97"/>
    <w:rsid w:val="00AB2A95"/>
    <w:rsid w:val="00AB6F9C"/>
    <w:rsid w:val="00AB7D5C"/>
    <w:rsid w:val="00AC033E"/>
    <w:rsid w:val="00AC069F"/>
    <w:rsid w:val="00AC1ABF"/>
    <w:rsid w:val="00AC3170"/>
    <w:rsid w:val="00AC3E0B"/>
    <w:rsid w:val="00AC5907"/>
    <w:rsid w:val="00AC7096"/>
    <w:rsid w:val="00AC755D"/>
    <w:rsid w:val="00AC7748"/>
    <w:rsid w:val="00AD1553"/>
    <w:rsid w:val="00AD1CB3"/>
    <w:rsid w:val="00AD204C"/>
    <w:rsid w:val="00AD2D0B"/>
    <w:rsid w:val="00AD31DF"/>
    <w:rsid w:val="00AD3C80"/>
    <w:rsid w:val="00AD3F6C"/>
    <w:rsid w:val="00AD5D7B"/>
    <w:rsid w:val="00AD5E9F"/>
    <w:rsid w:val="00AD742F"/>
    <w:rsid w:val="00AE2952"/>
    <w:rsid w:val="00AE5472"/>
    <w:rsid w:val="00AE799C"/>
    <w:rsid w:val="00AF04AE"/>
    <w:rsid w:val="00AF0AE4"/>
    <w:rsid w:val="00AF0EFD"/>
    <w:rsid w:val="00AF16C8"/>
    <w:rsid w:val="00AF2C53"/>
    <w:rsid w:val="00AF67D1"/>
    <w:rsid w:val="00AF7026"/>
    <w:rsid w:val="00AF7070"/>
    <w:rsid w:val="00AF72A0"/>
    <w:rsid w:val="00AF7994"/>
    <w:rsid w:val="00AF7B7A"/>
    <w:rsid w:val="00AF7F2C"/>
    <w:rsid w:val="00B00201"/>
    <w:rsid w:val="00B006DF"/>
    <w:rsid w:val="00B00C3B"/>
    <w:rsid w:val="00B02377"/>
    <w:rsid w:val="00B03544"/>
    <w:rsid w:val="00B0387E"/>
    <w:rsid w:val="00B05C14"/>
    <w:rsid w:val="00B06E15"/>
    <w:rsid w:val="00B07BA4"/>
    <w:rsid w:val="00B12259"/>
    <w:rsid w:val="00B12C86"/>
    <w:rsid w:val="00B13582"/>
    <w:rsid w:val="00B1364F"/>
    <w:rsid w:val="00B1512B"/>
    <w:rsid w:val="00B16AAE"/>
    <w:rsid w:val="00B177DA"/>
    <w:rsid w:val="00B2042F"/>
    <w:rsid w:val="00B21D3B"/>
    <w:rsid w:val="00B21EA4"/>
    <w:rsid w:val="00B22503"/>
    <w:rsid w:val="00B22AB2"/>
    <w:rsid w:val="00B23B2D"/>
    <w:rsid w:val="00B244F7"/>
    <w:rsid w:val="00B24FB1"/>
    <w:rsid w:val="00B26912"/>
    <w:rsid w:val="00B335A4"/>
    <w:rsid w:val="00B34548"/>
    <w:rsid w:val="00B400A0"/>
    <w:rsid w:val="00B40437"/>
    <w:rsid w:val="00B4093F"/>
    <w:rsid w:val="00B418B5"/>
    <w:rsid w:val="00B41A5C"/>
    <w:rsid w:val="00B445BE"/>
    <w:rsid w:val="00B45391"/>
    <w:rsid w:val="00B45A70"/>
    <w:rsid w:val="00B46501"/>
    <w:rsid w:val="00B471A1"/>
    <w:rsid w:val="00B503F0"/>
    <w:rsid w:val="00B50F4C"/>
    <w:rsid w:val="00B5216A"/>
    <w:rsid w:val="00B57080"/>
    <w:rsid w:val="00B622B7"/>
    <w:rsid w:val="00B64085"/>
    <w:rsid w:val="00B64844"/>
    <w:rsid w:val="00B700D1"/>
    <w:rsid w:val="00B71E6C"/>
    <w:rsid w:val="00B73C9E"/>
    <w:rsid w:val="00B750EC"/>
    <w:rsid w:val="00B75B0E"/>
    <w:rsid w:val="00B76B35"/>
    <w:rsid w:val="00B77F8F"/>
    <w:rsid w:val="00B81414"/>
    <w:rsid w:val="00B82419"/>
    <w:rsid w:val="00B8272C"/>
    <w:rsid w:val="00B82DEE"/>
    <w:rsid w:val="00B83E05"/>
    <w:rsid w:val="00B856F3"/>
    <w:rsid w:val="00B85ACA"/>
    <w:rsid w:val="00B866BF"/>
    <w:rsid w:val="00B86DC3"/>
    <w:rsid w:val="00B86DC7"/>
    <w:rsid w:val="00B87BA3"/>
    <w:rsid w:val="00B905B3"/>
    <w:rsid w:val="00B93E1A"/>
    <w:rsid w:val="00B96DA2"/>
    <w:rsid w:val="00B97A22"/>
    <w:rsid w:val="00BA0669"/>
    <w:rsid w:val="00BA30BA"/>
    <w:rsid w:val="00BA324C"/>
    <w:rsid w:val="00BA38D0"/>
    <w:rsid w:val="00BA39AA"/>
    <w:rsid w:val="00BA5536"/>
    <w:rsid w:val="00BA617A"/>
    <w:rsid w:val="00BA6198"/>
    <w:rsid w:val="00BA669A"/>
    <w:rsid w:val="00BA67C3"/>
    <w:rsid w:val="00BA74D3"/>
    <w:rsid w:val="00BB0178"/>
    <w:rsid w:val="00BB3BAC"/>
    <w:rsid w:val="00BB650D"/>
    <w:rsid w:val="00BB677E"/>
    <w:rsid w:val="00BB78F2"/>
    <w:rsid w:val="00BC0757"/>
    <w:rsid w:val="00BC1970"/>
    <w:rsid w:val="00BC330B"/>
    <w:rsid w:val="00BC346C"/>
    <w:rsid w:val="00BC3D5D"/>
    <w:rsid w:val="00BC55D6"/>
    <w:rsid w:val="00BC5C6A"/>
    <w:rsid w:val="00BC7A03"/>
    <w:rsid w:val="00BD09A0"/>
    <w:rsid w:val="00BD0C1E"/>
    <w:rsid w:val="00BD1AA8"/>
    <w:rsid w:val="00BD1DFA"/>
    <w:rsid w:val="00BD3878"/>
    <w:rsid w:val="00BD3A90"/>
    <w:rsid w:val="00BD3B9B"/>
    <w:rsid w:val="00BD3E93"/>
    <w:rsid w:val="00BD60FB"/>
    <w:rsid w:val="00BD7B1D"/>
    <w:rsid w:val="00BE008C"/>
    <w:rsid w:val="00BE4B36"/>
    <w:rsid w:val="00BE5464"/>
    <w:rsid w:val="00BE730B"/>
    <w:rsid w:val="00BF024F"/>
    <w:rsid w:val="00BF065C"/>
    <w:rsid w:val="00BF07DF"/>
    <w:rsid w:val="00BF123E"/>
    <w:rsid w:val="00BF158C"/>
    <w:rsid w:val="00BF3C12"/>
    <w:rsid w:val="00BF63A1"/>
    <w:rsid w:val="00C009A5"/>
    <w:rsid w:val="00C01F29"/>
    <w:rsid w:val="00C02503"/>
    <w:rsid w:val="00C03B9D"/>
    <w:rsid w:val="00C03F39"/>
    <w:rsid w:val="00C03FFC"/>
    <w:rsid w:val="00C0458D"/>
    <w:rsid w:val="00C05983"/>
    <w:rsid w:val="00C0641A"/>
    <w:rsid w:val="00C07A97"/>
    <w:rsid w:val="00C10EF0"/>
    <w:rsid w:val="00C13994"/>
    <w:rsid w:val="00C13CBF"/>
    <w:rsid w:val="00C14F4E"/>
    <w:rsid w:val="00C1770D"/>
    <w:rsid w:val="00C17FB7"/>
    <w:rsid w:val="00C202E2"/>
    <w:rsid w:val="00C21269"/>
    <w:rsid w:val="00C22356"/>
    <w:rsid w:val="00C22F31"/>
    <w:rsid w:val="00C2336A"/>
    <w:rsid w:val="00C24544"/>
    <w:rsid w:val="00C266A4"/>
    <w:rsid w:val="00C2740D"/>
    <w:rsid w:val="00C27DAD"/>
    <w:rsid w:val="00C30446"/>
    <w:rsid w:val="00C30A44"/>
    <w:rsid w:val="00C312B0"/>
    <w:rsid w:val="00C313F7"/>
    <w:rsid w:val="00C339AD"/>
    <w:rsid w:val="00C34AA1"/>
    <w:rsid w:val="00C35751"/>
    <w:rsid w:val="00C35D30"/>
    <w:rsid w:val="00C360D0"/>
    <w:rsid w:val="00C371B2"/>
    <w:rsid w:val="00C373E1"/>
    <w:rsid w:val="00C3790B"/>
    <w:rsid w:val="00C4135A"/>
    <w:rsid w:val="00C41CF3"/>
    <w:rsid w:val="00C42BB3"/>
    <w:rsid w:val="00C45A04"/>
    <w:rsid w:val="00C45BC4"/>
    <w:rsid w:val="00C46B0B"/>
    <w:rsid w:val="00C4730C"/>
    <w:rsid w:val="00C51D06"/>
    <w:rsid w:val="00C54ADA"/>
    <w:rsid w:val="00C56773"/>
    <w:rsid w:val="00C57ABE"/>
    <w:rsid w:val="00C619C7"/>
    <w:rsid w:val="00C62272"/>
    <w:rsid w:val="00C63283"/>
    <w:rsid w:val="00C6549E"/>
    <w:rsid w:val="00C668DE"/>
    <w:rsid w:val="00C67A5A"/>
    <w:rsid w:val="00C70947"/>
    <w:rsid w:val="00C711D8"/>
    <w:rsid w:val="00C72364"/>
    <w:rsid w:val="00C73079"/>
    <w:rsid w:val="00C74C8D"/>
    <w:rsid w:val="00C75019"/>
    <w:rsid w:val="00C8092A"/>
    <w:rsid w:val="00C81786"/>
    <w:rsid w:val="00C82691"/>
    <w:rsid w:val="00C82934"/>
    <w:rsid w:val="00C8327B"/>
    <w:rsid w:val="00C83392"/>
    <w:rsid w:val="00C8359C"/>
    <w:rsid w:val="00C837A2"/>
    <w:rsid w:val="00C84D65"/>
    <w:rsid w:val="00C854EF"/>
    <w:rsid w:val="00C863E2"/>
    <w:rsid w:val="00C86A02"/>
    <w:rsid w:val="00C87519"/>
    <w:rsid w:val="00C90DE2"/>
    <w:rsid w:val="00C92263"/>
    <w:rsid w:val="00C93B00"/>
    <w:rsid w:val="00CA011A"/>
    <w:rsid w:val="00CA01FF"/>
    <w:rsid w:val="00CA04DB"/>
    <w:rsid w:val="00CA124A"/>
    <w:rsid w:val="00CA2275"/>
    <w:rsid w:val="00CA2BC5"/>
    <w:rsid w:val="00CA2C93"/>
    <w:rsid w:val="00CA3A06"/>
    <w:rsid w:val="00CA43AC"/>
    <w:rsid w:val="00CA5248"/>
    <w:rsid w:val="00CB172A"/>
    <w:rsid w:val="00CB19F8"/>
    <w:rsid w:val="00CB2326"/>
    <w:rsid w:val="00CB2993"/>
    <w:rsid w:val="00CB2F15"/>
    <w:rsid w:val="00CB3E5C"/>
    <w:rsid w:val="00CB573A"/>
    <w:rsid w:val="00CB6803"/>
    <w:rsid w:val="00CC03A4"/>
    <w:rsid w:val="00CC22D4"/>
    <w:rsid w:val="00CC3F09"/>
    <w:rsid w:val="00CC4C31"/>
    <w:rsid w:val="00CC56DC"/>
    <w:rsid w:val="00CC5BAC"/>
    <w:rsid w:val="00CC6532"/>
    <w:rsid w:val="00CC71CD"/>
    <w:rsid w:val="00CD08BC"/>
    <w:rsid w:val="00CD20A9"/>
    <w:rsid w:val="00CD27F9"/>
    <w:rsid w:val="00CD2ECE"/>
    <w:rsid w:val="00CD37B5"/>
    <w:rsid w:val="00CD40D5"/>
    <w:rsid w:val="00CD4E60"/>
    <w:rsid w:val="00CD4FEB"/>
    <w:rsid w:val="00CD5288"/>
    <w:rsid w:val="00CD573E"/>
    <w:rsid w:val="00CD7A56"/>
    <w:rsid w:val="00CE1746"/>
    <w:rsid w:val="00CE269C"/>
    <w:rsid w:val="00CE2E53"/>
    <w:rsid w:val="00CE36D4"/>
    <w:rsid w:val="00CF08AF"/>
    <w:rsid w:val="00CF0D7C"/>
    <w:rsid w:val="00CF139D"/>
    <w:rsid w:val="00CF14DC"/>
    <w:rsid w:val="00CF1EF4"/>
    <w:rsid w:val="00CF2C2D"/>
    <w:rsid w:val="00CF2D60"/>
    <w:rsid w:val="00CF4E34"/>
    <w:rsid w:val="00CF749F"/>
    <w:rsid w:val="00D00822"/>
    <w:rsid w:val="00D01516"/>
    <w:rsid w:val="00D037A8"/>
    <w:rsid w:val="00D03D5B"/>
    <w:rsid w:val="00D041C4"/>
    <w:rsid w:val="00D05111"/>
    <w:rsid w:val="00D05967"/>
    <w:rsid w:val="00D06044"/>
    <w:rsid w:val="00D10421"/>
    <w:rsid w:val="00D11C9B"/>
    <w:rsid w:val="00D11D0A"/>
    <w:rsid w:val="00D11F10"/>
    <w:rsid w:val="00D12774"/>
    <w:rsid w:val="00D131FA"/>
    <w:rsid w:val="00D174C7"/>
    <w:rsid w:val="00D20E0A"/>
    <w:rsid w:val="00D2271D"/>
    <w:rsid w:val="00D2382B"/>
    <w:rsid w:val="00D23BAB"/>
    <w:rsid w:val="00D25316"/>
    <w:rsid w:val="00D26318"/>
    <w:rsid w:val="00D26559"/>
    <w:rsid w:val="00D26B92"/>
    <w:rsid w:val="00D30654"/>
    <w:rsid w:val="00D30970"/>
    <w:rsid w:val="00D3317A"/>
    <w:rsid w:val="00D333E2"/>
    <w:rsid w:val="00D34440"/>
    <w:rsid w:val="00D34851"/>
    <w:rsid w:val="00D35A7F"/>
    <w:rsid w:val="00D370C4"/>
    <w:rsid w:val="00D37124"/>
    <w:rsid w:val="00D376CA"/>
    <w:rsid w:val="00D37B61"/>
    <w:rsid w:val="00D409C2"/>
    <w:rsid w:val="00D41AFA"/>
    <w:rsid w:val="00D41BDA"/>
    <w:rsid w:val="00D42D55"/>
    <w:rsid w:val="00D4335E"/>
    <w:rsid w:val="00D45C8A"/>
    <w:rsid w:val="00D46B60"/>
    <w:rsid w:val="00D47D87"/>
    <w:rsid w:val="00D51405"/>
    <w:rsid w:val="00D521AA"/>
    <w:rsid w:val="00D53253"/>
    <w:rsid w:val="00D53DE4"/>
    <w:rsid w:val="00D55EEC"/>
    <w:rsid w:val="00D56569"/>
    <w:rsid w:val="00D577A4"/>
    <w:rsid w:val="00D57CB8"/>
    <w:rsid w:val="00D607AB"/>
    <w:rsid w:val="00D621F1"/>
    <w:rsid w:val="00D62F36"/>
    <w:rsid w:val="00D63867"/>
    <w:rsid w:val="00D63EE1"/>
    <w:rsid w:val="00D65497"/>
    <w:rsid w:val="00D65C11"/>
    <w:rsid w:val="00D66487"/>
    <w:rsid w:val="00D71F18"/>
    <w:rsid w:val="00D72013"/>
    <w:rsid w:val="00D72162"/>
    <w:rsid w:val="00D728B7"/>
    <w:rsid w:val="00D73777"/>
    <w:rsid w:val="00D766CA"/>
    <w:rsid w:val="00D80342"/>
    <w:rsid w:val="00D80A05"/>
    <w:rsid w:val="00D80F97"/>
    <w:rsid w:val="00D8348D"/>
    <w:rsid w:val="00D83758"/>
    <w:rsid w:val="00D85E9B"/>
    <w:rsid w:val="00D87B5C"/>
    <w:rsid w:val="00D902B5"/>
    <w:rsid w:val="00D91553"/>
    <w:rsid w:val="00D937B7"/>
    <w:rsid w:val="00D93B94"/>
    <w:rsid w:val="00D9476E"/>
    <w:rsid w:val="00D9479F"/>
    <w:rsid w:val="00D94833"/>
    <w:rsid w:val="00D94BF4"/>
    <w:rsid w:val="00D966B8"/>
    <w:rsid w:val="00D97635"/>
    <w:rsid w:val="00D97DCD"/>
    <w:rsid w:val="00DA110D"/>
    <w:rsid w:val="00DA3F7B"/>
    <w:rsid w:val="00DA5001"/>
    <w:rsid w:val="00DA5586"/>
    <w:rsid w:val="00DA56EC"/>
    <w:rsid w:val="00DA5AC2"/>
    <w:rsid w:val="00DA5D7E"/>
    <w:rsid w:val="00DA6672"/>
    <w:rsid w:val="00DA6CB4"/>
    <w:rsid w:val="00DA7583"/>
    <w:rsid w:val="00DB11E8"/>
    <w:rsid w:val="00DB158C"/>
    <w:rsid w:val="00DB17F6"/>
    <w:rsid w:val="00DB1FF5"/>
    <w:rsid w:val="00DB2370"/>
    <w:rsid w:val="00DB3EA4"/>
    <w:rsid w:val="00DB43D2"/>
    <w:rsid w:val="00DB49CD"/>
    <w:rsid w:val="00DB6233"/>
    <w:rsid w:val="00DB63D0"/>
    <w:rsid w:val="00DB70B9"/>
    <w:rsid w:val="00DB72C4"/>
    <w:rsid w:val="00DB73F9"/>
    <w:rsid w:val="00DB74AF"/>
    <w:rsid w:val="00DB74FD"/>
    <w:rsid w:val="00DB76A7"/>
    <w:rsid w:val="00DC0DFD"/>
    <w:rsid w:val="00DC18F2"/>
    <w:rsid w:val="00DC1F35"/>
    <w:rsid w:val="00DC50EC"/>
    <w:rsid w:val="00DC7371"/>
    <w:rsid w:val="00DC776B"/>
    <w:rsid w:val="00DC7EF8"/>
    <w:rsid w:val="00DD12FF"/>
    <w:rsid w:val="00DD14FA"/>
    <w:rsid w:val="00DD1ECD"/>
    <w:rsid w:val="00DD2495"/>
    <w:rsid w:val="00DD2D6C"/>
    <w:rsid w:val="00DD39EE"/>
    <w:rsid w:val="00DD45A4"/>
    <w:rsid w:val="00DD4CE2"/>
    <w:rsid w:val="00DD5D35"/>
    <w:rsid w:val="00DD5F14"/>
    <w:rsid w:val="00DE08D5"/>
    <w:rsid w:val="00DE09FB"/>
    <w:rsid w:val="00DE17C8"/>
    <w:rsid w:val="00DE2258"/>
    <w:rsid w:val="00DE2FF2"/>
    <w:rsid w:val="00DE386F"/>
    <w:rsid w:val="00DE3A78"/>
    <w:rsid w:val="00DE6E0D"/>
    <w:rsid w:val="00DF1A7F"/>
    <w:rsid w:val="00DF242A"/>
    <w:rsid w:val="00DF3134"/>
    <w:rsid w:val="00DF4B21"/>
    <w:rsid w:val="00DF5111"/>
    <w:rsid w:val="00DF5389"/>
    <w:rsid w:val="00DF7D1A"/>
    <w:rsid w:val="00E00B6A"/>
    <w:rsid w:val="00E00F91"/>
    <w:rsid w:val="00E014E3"/>
    <w:rsid w:val="00E0470B"/>
    <w:rsid w:val="00E05003"/>
    <w:rsid w:val="00E05814"/>
    <w:rsid w:val="00E0621A"/>
    <w:rsid w:val="00E071EF"/>
    <w:rsid w:val="00E07416"/>
    <w:rsid w:val="00E077AC"/>
    <w:rsid w:val="00E1185B"/>
    <w:rsid w:val="00E1262D"/>
    <w:rsid w:val="00E12A8D"/>
    <w:rsid w:val="00E13C73"/>
    <w:rsid w:val="00E14331"/>
    <w:rsid w:val="00E16383"/>
    <w:rsid w:val="00E16EE9"/>
    <w:rsid w:val="00E20492"/>
    <w:rsid w:val="00E2059C"/>
    <w:rsid w:val="00E20629"/>
    <w:rsid w:val="00E20A74"/>
    <w:rsid w:val="00E212EC"/>
    <w:rsid w:val="00E21BE5"/>
    <w:rsid w:val="00E22D8C"/>
    <w:rsid w:val="00E24578"/>
    <w:rsid w:val="00E25720"/>
    <w:rsid w:val="00E257FE"/>
    <w:rsid w:val="00E2635F"/>
    <w:rsid w:val="00E26A28"/>
    <w:rsid w:val="00E274C7"/>
    <w:rsid w:val="00E31BF0"/>
    <w:rsid w:val="00E34205"/>
    <w:rsid w:val="00E37415"/>
    <w:rsid w:val="00E37E07"/>
    <w:rsid w:val="00E40A46"/>
    <w:rsid w:val="00E5052B"/>
    <w:rsid w:val="00E50E27"/>
    <w:rsid w:val="00E51032"/>
    <w:rsid w:val="00E5258A"/>
    <w:rsid w:val="00E53075"/>
    <w:rsid w:val="00E5358D"/>
    <w:rsid w:val="00E54F17"/>
    <w:rsid w:val="00E572DE"/>
    <w:rsid w:val="00E6159A"/>
    <w:rsid w:val="00E638B3"/>
    <w:rsid w:val="00E70269"/>
    <w:rsid w:val="00E74B29"/>
    <w:rsid w:val="00E74B80"/>
    <w:rsid w:val="00E74D02"/>
    <w:rsid w:val="00E75370"/>
    <w:rsid w:val="00E75B38"/>
    <w:rsid w:val="00E804C6"/>
    <w:rsid w:val="00E80D1A"/>
    <w:rsid w:val="00E81D54"/>
    <w:rsid w:val="00E849D0"/>
    <w:rsid w:val="00E8595A"/>
    <w:rsid w:val="00E8780B"/>
    <w:rsid w:val="00E87EA5"/>
    <w:rsid w:val="00E907DE"/>
    <w:rsid w:val="00E90AA5"/>
    <w:rsid w:val="00E92F6D"/>
    <w:rsid w:val="00E94098"/>
    <w:rsid w:val="00E941AD"/>
    <w:rsid w:val="00E94253"/>
    <w:rsid w:val="00E952E3"/>
    <w:rsid w:val="00E97300"/>
    <w:rsid w:val="00E97C53"/>
    <w:rsid w:val="00EA03CF"/>
    <w:rsid w:val="00EA1B94"/>
    <w:rsid w:val="00EA338C"/>
    <w:rsid w:val="00EA3970"/>
    <w:rsid w:val="00EA3B7A"/>
    <w:rsid w:val="00EA6261"/>
    <w:rsid w:val="00EA63DB"/>
    <w:rsid w:val="00EB0636"/>
    <w:rsid w:val="00EB140E"/>
    <w:rsid w:val="00EB1670"/>
    <w:rsid w:val="00EB1CE2"/>
    <w:rsid w:val="00EB2988"/>
    <w:rsid w:val="00EB2EC3"/>
    <w:rsid w:val="00EB3257"/>
    <w:rsid w:val="00EB3CBE"/>
    <w:rsid w:val="00EB5505"/>
    <w:rsid w:val="00EB5822"/>
    <w:rsid w:val="00EB6C37"/>
    <w:rsid w:val="00EC25A8"/>
    <w:rsid w:val="00EC27EE"/>
    <w:rsid w:val="00EC2E6B"/>
    <w:rsid w:val="00EC2F48"/>
    <w:rsid w:val="00EC78E1"/>
    <w:rsid w:val="00EC7D3D"/>
    <w:rsid w:val="00ED053E"/>
    <w:rsid w:val="00ED069A"/>
    <w:rsid w:val="00ED08C0"/>
    <w:rsid w:val="00ED2956"/>
    <w:rsid w:val="00ED2FE6"/>
    <w:rsid w:val="00ED3C02"/>
    <w:rsid w:val="00ED43F0"/>
    <w:rsid w:val="00ED4759"/>
    <w:rsid w:val="00ED58F1"/>
    <w:rsid w:val="00ED6B72"/>
    <w:rsid w:val="00ED7290"/>
    <w:rsid w:val="00EE0A0F"/>
    <w:rsid w:val="00EE1237"/>
    <w:rsid w:val="00EE1B82"/>
    <w:rsid w:val="00EE1FF6"/>
    <w:rsid w:val="00EE24FF"/>
    <w:rsid w:val="00EE3254"/>
    <w:rsid w:val="00EE354F"/>
    <w:rsid w:val="00EE59A4"/>
    <w:rsid w:val="00EE6588"/>
    <w:rsid w:val="00EF01CB"/>
    <w:rsid w:val="00EF0485"/>
    <w:rsid w:val="00EF3154"/>
    <w:rsid w:val="00EF319F"/>
    <w:rsid w:val="00EF31E5"/>
    <w:rsid w:val="00EF3FAD"/>
    <w:rsid w:val="00EF4E35"/>
    <w:rsid w:val="00EF590B"/>
    <w:rsid w:val="00EF65E1"/>
    <w:rsid w:val="00F00657"/>
    <w:rsid w:val="00F0445A"/>
    <w:rsid w:val="00F05318"/>
    <w:rsid w:val="00F05E6F"/>
    <w:rsid w:val="00F064FD"/>
    <w:rsid w:val="00F108FF"/>
    <w:rsid w:val="00F132E2"/>
    <w:rsid w:val="00F134F9"/>
    <w:rsid w:val="00F13C9D"/>
    <w:rsid w:val="00F14164"/>
    <w:rsid w:val="00F1453A"/>
    <w:rsid w:val="00F14A4E"/>
    <w:rsid w:val="00F15986"/>
    <w:rsid w:val="00F17683"/>
    <w:rsid w:val="00F201CE"/>
    <w:rsid w:val="00F228B3"/>
    <w:rsid w:val="00F23F42"/>
    <w:rsid w:val="00F241BC"/>
    <w:rsid w:val="00F25C79"/>
    <w:rsid w:val="00F25F6B"/>
    <w:rsid w:val="00F33078"/>
    <w:rsid w:val="00F34B92"/>
    <w:rsid w:val="00F42CAB"/>
    <w:rsid w:val="00F446ED"/>
    <w:rsid w:val="00F45295"/>
    <w:rsid w:val="00F45DD6"/>
    <w:rsid w:val="00F4628D"/>
    <w:rsid w:val="00F46821"/>
    <w:rsid w:val="00F469D9"/>
    <w:rsid w:val="00F46BD0"/>
    <w:rsid w:val="00F473DC"/>
    <w:rsid w:val="00F476A1"/>
    <w:rsid w:val="00F47E29"/>
    <w:rsid w:val="00F50A3C"/>
    <w:rsid w:val="00F5150F"/>
    <w:rsid w:val="00F5227F"/>
    <w:rsid w:val="00F52766"/>
    <w:rsid w:val="00F53511"/>
    <w:rsid w:val="00F540A7"/>
    <w:rsid w:val="00F5470A"/>
    <w:rsid w:val="00F55935"/>
    <w:rsid w:val="00F573F4"/>
    <w:rsid w:val="00F57F6A"/>
    <w:rsid w:val="00F61C82"/>
    <w:rsid w:val="00F6201D"/>
    <w:rsid w:val="00F63075"/>
    <w:rsid w:val="00F66430"/>
    <w:rsid w:val="00F674A0"/>
    <w:rsid w:val="00F67717"/>
    <w:rsid w:val="00F70B24"/>
    <w:rsid w:val="00F714C4"/>
    <w:rsid w:val="00F72860"/>
    <w:rsid w:val="00F72968"/>
    <w:rsid w:val="00F72CDE"/>
    <w:rsid w:val="00F72DE1"/>
    <w:rsid w:val="00F73709"/>
    <w:rsid w:val="00F73880"/>
    <w:rsid w:val="00F747BA"/>
    <w:rsid w:val="00F74AF0"/>
    <w:rsid w:val="00F74AFA"/>
    <w:rsid w:val="00F761DF"/>
    <w:rsid w:val="00F77CD4"/>
    <w:rsid w:val="00F77FD7"/>
    <w:rsid w:val="00F806B1"/>
    <w:rsid w:val="00F8157F"/>
    <w:rsid w:val="00F83A6C"/>
    <w:rsid w:val="00F83E4C"/>
    <w:rsid w:val="00F83FFF"/>
    <w:rsid w:val="00F867FD"/>
    <w:rsid w:val="00F87542"/>
    <w:rsid w:val="00F92C12"/>
    <w:rsid w:val="00F93525"/>
    <w:rsid w:val="00F93FD7"/>
    <w:rsid w:val="00F96007"/>
    <w:rsid w:val="00F9789E"/>
    <w:rsid w:val="00FA0FB7"/>
    <w:rsid w:val="00FA1A00"/>
    <w:rsid w:val="00FA22C6"/>
    <w:rsid w:val="00FA2389"/>
    <w:rsid w:val="00FA539A"/>
    <w:rsid w:val="00FA5578"/>
    <w:rsid w:val="00FA55AD"/>
    <w:rsid w:val="00FA5B69"/>
    <w:rsid w:val="00FA693D"/>
    <w:rsid w:val="00FA6D14"/>
    <w:rsid w:val="00FA6D3B"/>
    <w:rsid w:val="00FB0CCF"/>
    <w:rsid w:val="00FB1A8B"/>
    <w:rsid w:val="00FB35C3"/>
    <w:rsid w:val="00FB37E9"/>
    <w:rsid w:val="00FB4525"/>
    <w:rsid w:val="00FB4C23"/>
    <w:rsid w:val="00FB4E31"/>
    <w:rsid w:val="00FB5CD0"/>
    <w:rsid w:val="00FB6A7F"/>
    <w:rsid w:val="00FC063D"/>
    <w:rsid w:val="00FC09BE"/>
    <w:rsid w:val="00FC31EC"/>
    <w:rsid w:val="00FC35FF"/>
    <w:rsid w:val="00FC491C"/>
    <w:rsid w:val="00FC5769"/>
    <w:rsid w:val="00FC609D"/>
    <w:rsid w:val="00FC676C"/>
    <w:rsid w:val="00FD0630"/>
    <w:rsid w:val="00FD1FB9"/>
    <w:rsid w:val="00FD519A"/>
    <w:rsid w:val="00FD5B50"/>
    <w:rsid w:val="00FD7500"/>
    <w:rsid w:val="00FD7E7E"/>
    <w:rsid w:val="00FE2A31"/>
    <w:rsid w:val="00FE4FF2"/>
    <w:rsid w:val="00FE5D99"/>
    <w:rsid w:val="00FE5DAB"/>
    <w:rsid w:val="00FE69D6"/>
    <w:rsid w:val="00FE7011"/>
    <w:rsid w:val="00FF0039"/>
    <w:rsid w:val="00FF2724"/>
    <w:rsid w:val="00FF3C40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4A2"/>
    <w:pPr>
      <w:keepNext/>
      <w:ind w:firstLine="709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4A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4A2"/>
    <w:pPr>
      <w:keepNext/>
      <w:jc w:val="right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4A2"/>
    <w:pPr>
      <w:keepNext/>
      <w:jc w:val="both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4A2"/>
    <w:pPr>
      <w:keepNext/>
      <w:jc w:val="center"/>
      <w:outlineLvl w:val="4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6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6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rsid w:val="00A764A2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A764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76C3"/>
    <w:rPr>
      <w:sz w:val="24"/>
      <w:szCs w:val="24"/>
    </w:rPr>
  </w:style>
  <w:style w:type="paragraph" w:styleId="BodyText">
    <w:name w:val="Body Text"/>
    <w:aliases w:val="Основной текст Знак,Основной текст1,Основной текст Знак Знак,bt,body text,contents"/>
    <w:basedOn w:val="Normal"/>
    <w:link w:val="BodyTextChar"/>
    <w:uiPriority w:val="99"/>
    <w:rsid w:val="00A764A2"/>
    <w:pPr>
      <w:jc w:val="center"/>
    </w:pPr>
    <w:rPr>
      <w:sz w:val="28"/>
    </w:rPr>
  </w:style>
  <w:style w:type="character" w:customStyle="1" w:styleId="BodyTextChar">
    <w:name w:val="Body Text Char"/>
    <w:aliases w:val="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semiHidden/>
    <w:rsid w:val="005376C3"/>
    <w:rPr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Normal"/>
    <w:link w:val="BodyTextIndentChar"/>
    <w:uiPriority w:val="99"/>
    <w:rsid w:val="00A764A2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без отступа Char"/>
    <w:basedOn w:val="DefaultParagraphFont"/>
    <w:link w:val="BodyTextIndent"/>
    <w:uiPriority w:val="99"/>
    <w:semiHidden/>
    <w:rsid w:val="005376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64A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764A2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76C3"/>
    <w:rPr>
      <w:sz w:val="24"/>
      <w:szCs w:val="24"/>
    </w:rPr>
  </w:style>
  <w:style w:type="paragraph" w:customStyle="1" w:styleId="a">
    <w:name w:val="Документ"/>
    <w:basedOn w:val="Normal"/>
    <w:link w:val="a0"/>
    <w:uiPriority w:val="99"/>
    <w:rsid w:val="00A764A2"/>
    <w:pPr>
      <w:spacing w:line="360" w:lineRule="auto"/>
      <w:ind w:firstLine="720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A764A2"/>
    <w:pPr>
      <w:widowControl w:val="0"/>
      <w:jc w:val="center"/>
    </w:pPr>
    <w:rPr>
      <w:rFonts w:ascii="a_FuturaOrto" w:hAnsi="a_FuturaOrto"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376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1">
    <w:name w:val="Письмо"/>
    <w:basedOn w:val="Normal"/>
    <w:uiPriority w:val="99"/>
    <w:rsid w:val="00A764A2"/>
    <w:pPr>
      <w:spacing w:line="360" w:lineRule="auto"/>
      <w:ind w:firstLine="720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764A2"/>
    <w:pPr>
      <w:spacing w:after="120"/>
      <w:ind w:firstLine="720"/>
      <w:jc w:val="both"/>
    </w:pPr>
    <w:rPr>
      <w:b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76C3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764A2"/>
    <w:pPr>
      <w:spacing w:line="36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76C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764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92A"/>
    <w:rPr>
      <w:rFonts w:cs="Times New Roman"/>
      <w:sz w:val="28"/>
    </w:rPr>
  </w:style>
  <w:style w:type="character" w:styleId="FootnoteReference">
    <w:name w:val="footnote reference"/>
    <w:basedOn w:val="DefaultParagraphFont"/>
    <w:uiPriority w:val="99"/>
    <w:semiHidden/>
    <w:rsid w:val="00A764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764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6C3"/>
    <w:rPr>
      <w:sz w:val="20"/>
      <w:szCs w:val="20"/>
    </w:rPr>
  </w:style>
  <w:style w:type="paragraph" w:customStyle="1" w:styleId="BodyText21">
    <w:name w:val="Body Text 21"/>
    <w:basedOn w:val="Normal"/>
    <w:uiPriority w:val="99"/>
    <w:rsid w:val="00A764A2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21">
    <w:name w:val="???????? ????? 21"/>
    <w:basedOn w:val="Normal"/>
    <w:uiPriority w:val="99"/>
    <w:rsid w:val="00A764A2"/>
    <w:pPr>
      <w:jc w:val="both"/>
    </w:pPr>
    <w:rPr>
      <w:szCs w:val="20"/>
    </w:rPr>
  </w:style>
  <w:style w:type="paragraph" w:customStyle="1" w:styleId="2">
    <w:name w:val="Текст абзаца 2"/>
    <w:basedOn w:val="Normal"/>
    <w:uiPriority w:val="99"/>
    <w:rsid w:val="00F5593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2">
    <w:name w:val="Знак"/>
    <w:basedOn w:val="Normal"/>
    <w:uiPriority w:val="99"/>
    <w:rsid w:val="0016748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0574C4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Normal"/>
    <w:next w:val="Normal"/>
    <w:autoRedefine/>
    <w:uiPriority w:val="99"/>
    <w:rsid w:val="00D80F97"/>
    <w:pPr>
      <w:spacing w:after="100"/>
      <w:jc w:val="both"/>
    </w:pPr>
    <w:rPr>
      <w:strike/>
      <w:sz w:val="28"/>
      <w:szCs w:val="28"/>
    </w:rPr>
  </w:style>
  <w:style w:type="character" w:styleId="Hyperlink">
    <w:name w:val="Hyperlink"/>
    <w:basedOn w:val="DefaultParagraphFont"/>
    <w:uiPriority w:val="99"/>
    <w:rsid w:val="00C8293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63C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2261DD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Normal"/>
    <w:uiPriority w:val="99"/>
    <w:rsid w:val="00D837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Документ Знак"/>
    <w:basedOn w:val="DefaultParagraphFont"/>
    <w:link w:val="a"/>
    <w:uiPriority w:val="99"/>
    <w:locked/>
    <w:rsid w:val="00AC7096"/>
    <w:rPr>
      <w:rFonts w:cs="Times New Roman"/>
      <w:sz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1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C3"/>
    <w:rPr>
      <w:sz w:val="0"/>
      <w:szCs w:val="0"/>
    </w:rPr>
  </w:style>
  <w:style w:type="paragraph" w:customStyle="1" w:styleId="ConsPlusNormal">
    <w:name w:val="ConsPlusNormal"/>
    <w:uiPriority w:val="99"/>
    <w:rsid w:val="007C08B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6156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1561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52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5258A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0316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255A96"/>
    <w:pPr>
      <w:spacing w:line="340" w:lineRule="auto"/>
      <w:ind w:firstLine="720"/>
      <w:jc w:val="both"/>
    </w:pPr>
    <w:rPr>
      <w:szCs w:val="20"/>
    </w:rPr>
  </w:style>
  <w:style w:type="paragraph" w:customStyle="1" w:styleId="22">
    <w:name w:val="Обычный2"/>
    <w:uiPriority w:val="99"/>
    <w:rsid w:val="00255A96"/>
    <w:pPr>
      <w:spacing w:line="34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16</Pages>
  <Words>5055</Words>
  <Characters>28814</Characters>
  <Application>Microsoft Office Outlook</Application>
  <DocSecurity>0</DocSecurity>
  <Lines>0</Lines>
  <Paragraphs>0</Paragraphs>
  <ScaleCrop>false</ScaleCrop>
  <Company>Счетная палата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dc:description/>
  <cp:lastModifiedBy>Admin</cp:lastModifiedBy>
  <cp:revision>14</cp:revision>
  <cp:lastPrinted>2014-03-10T22:54:00Z</cp:lastPrinted>
  <dcterms:created xsi:type="dcterms:W3CDTF">2014-03-13T22:47:00Z</dcterms:created>
  <dcterms:modified xsi:type="dcterms:W3CDTF">2014-03-17T01:23:00Z</dcterms:modified>
</cp:coreProperties>
</file>